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АДМИНИСТРАЦИЯ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ПРОНИНСКОГО  СЕЛЬСКОГО  ПОСЕЛЕНИЯ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108D7">
        <w:rPr>
          <w:rFonts w:ascii="Times New Roman" w:hAnsi="Times New Roman"/>
          <w:b/>
          <w:i/>
          <w:sz w:val="24"/>
          <w:szCs w:val="24"/>
        </w:rPr>
        <w:t>403464,</w:t>
      </w:r>
      <w:r w:rsidR="00BD69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08D7">
        <w:rPr>
          <w:rFonts w:ascii="Times New Roman" w:hAnsi="Times New Roman"/>
          <w:b/>
          <w:i/>
          <w:sz w:val="24"/>
          <w:szCs w:val="24"/>
        </w:rPr>
        <w:t xml:space="preserve">ул. </w:t>
      </w:r>
      <w:proofErr w:type="gramStart"/>
      <w:r w:rsidRPr="00F108D7">
        <w:rPr>
          <w:rFonts w:ascii="Times New Roman" w:hAnsi="Times New Roman"/>
          <w:b/>
          <w:i/>
          <w:sz w:val="24"/>
          <w:szCs w:val="24"/>
        </w:rPr>
        <w:t>Гвардейская</w:t>
      </w:r>
      <w:proofErr w:type="gramEnd"/>
      <w:r w:rsidRPr="00F108D7">
        <w:rPr>
          <w:rFonts w:ascii="Times New Roman" w:hAnsi="Times New Roman"/>
          <w:b/>
          <w:i/>
          <w:sz w:val="24"/>
          <w:szCs w:val="24"/>
        </w:rPr>
        <w:t xml:space="preserve"> 22, хутор Пронин</w:t>
      </w:r>
      <w:r w:rsidR="00BD6913">
        <w:rPr>
          <w:rFonts w:ascii="Times New Roman" w:hAnsi="Times New Roman"/>
          <w:b/>
          <w:i/>
          <w:sz w:val="24"/>
          <w:szCs w:val="24"/>
        </w:rPr>
        <w:t>,</w:t>
      </w:r>
      <w:r w:rsidRPr="00F108D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08D7">
        <w:rPr>
          <w:rFonts w:ascii="Times New Roman" w:hAnsi="Times New Roman"/>
          <w:b/>
          <w:i/>
          <w:sz w:val="24"/>
          <w:szCs w:val="24"/>
        </w:rPr>
        <w:t>Серафимовичского</w:t>
      </w:r>
      <w:proofErr w:type="spellEnd"/>
      <w:r w:rsidRPr="00F108D7">
        <w:rPr>
          <w:rFonts w:ascii="Times New Roman" w:hAnsi="Times New Roman"/>
          <w:b/>
          <w:i/>
          <w:sz w:val="24"/>
          <w:szCs w:val="24"/>
        </w:rPr>
        <w:t xml:space="preserve"> района</w:t>
      </w:r>
      <w:r w:rsidR="00BD6913">
        <w:rPr>
          <w:rFonts w:ascii="Times New Roman" w:hAnsi="Times New Roman"/>
          <w:b/>
          <w:i/>
          <w:sz w:val="24"/>
          <w:szCs w:val="24"/>
        </w:rPr>
        <w:t>,</w:t>
      </w:r>
      <w:r w:rsidRPr="00F108D7">
        <w:rPr>
          <w:rFonts w:ascii="Times New Roman" w:hAnsi="Times New Roman"/>
          <w:b/>
          <w:i/>
          <w:sz w:val="24"/>
          <w:szCs w:val="24"/>
        </w:rPr>
        <w:t xml:space="preserve"> Волгоградской области</w:t>
      </w:r>
    </w:p>
    <w:p w:rsidR="000F7B82" w:rsidRPr="00F108D7" w:rsidRDefault="000F7B82" w:rsidP="000F7B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108D7">
        <w:rPr>
          <w:rFonts w:ascii="Times New Roman" w:hAnsi="Times New Roman"/>
          <w:b/>
          <w:i/>
          <w:sz w:val="24"/>
          <w:szCs w:val="24"/>
        </w:rPr>
        <w:t>Тел. факс 8 (844)6437441</w:t>
      </w:r>
    </w:p>
    <w:p w:rsidR="000F7B82" w:rsidRDefault="000F7B82" w:rsidP="000F7B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7B32" w:rsidRDefault="007E7B32" w:rsidP="00700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B32">
        <w:rPr>
          <w:rFonts w:ascii="Times New Roman" w:hAnsi="Times New Roman"/>
          <w:b/>
          <w:sz w:val="28"/>
          <w:szCs w:val="28"/>
        </w:rPr>
        <w:t>ПОСТАНОВЛЕНИЕ</w:t>
      </w:r>
    </w:p>
    <w:p w:rsidR="007E7B32" w:rsidRPr="007E7B32" w:rsidRDefault="007E7B32" w:rsidP="000F7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7B82" w:rsidRPr="007E7B32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7B32">
        <w:rPr>
          <w:rFonts w:ascii="Times New Roman" w:hAnsi="Times New Roman"/>
          <w:b/>
          <w:sz w:val="24"/>
          <w:szCs w:val="24"/>
        </w:rPr>
        <w:t xml:space="preserve">№ </w:t>
      </w:r>
      <w:r w:rsidR="00BD6913">
        <w:rPr>
          <w:rFonts w:ascii="Times New Roman" w:hAnsi="Times New Roman"/>
          <w:b/>
          <w:sz w:val="24"/>
          <w:szCs w:val="24"/>
        </w:rPr>
        <w:t>20</w:t>
      </w:r>
      <w:r w:rsidRPr="007E7B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E36C0F">
        <w:rPr>
          <w:rFonts w:ascii="Times New Roman" w:hAnsi="Times New Roman"/>
          <w:b/>
          <w:sz w:val="24"/>
          <w:szCs w:val="24"/>
        </w:rPr>
        <w:t xml:space="preserve">                           от 30.03.202</w:t>
      </w:r>
      <w:r w:rsidR="00C96456" w:rsidRPr="007E7B32">
        <w:rPr>
          <w:rFonts w:ascii="Times New Roman" w:hAnsi="Times New Roman"/>
          <w:b/>
          <w:sz w:val="24"/>
          <w:szCs w:val="24"/>
        </w:rPr>
        <w:t>0</w:t>
      </w:r>
      <w:r w:rsidRPr="007E7B32">
        <w:rPr>
          <w:rFonts w:ascii="Times New Roman" w:hAnsi="Times New Roman"/>
          <w:b/>
          <w:sz w:val="24"/>
          <w:szCs w:val="24"/>
        </w:rPr>
        <w:t xml:space="preserve"> года</w:t>
      </w:r>
      <w:r w:rsidR="00E36C0F">
        <w:rPr>
          <w:rFonts w:ascii="Times New Roman" w:hAnsi="Times New Roman"/>
          <w:b/>
          <w:sz w:val="24"/>
          <w:szCs w:val="24"/>
        </w:rPr>
        <w:t>.</w:t>
      </w:r>
    </w:p>
    <w:p w:rsidR="00810EB0" w:rsidRPr="00F05DDF" w:rsidRDefault="00F05DDF" w:rsidP="00810EB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05DDF">
        <w:rPr>
          <w:rFonts w:ascii="Times New Roman" w:hAnsi="Times New Roman" w:cs="Times New Roman"/>
          <w:b/>
          <w:sz w:val="24"/>
          <w:szCs w:val="24"/>
        </w:rPr>
        <w:t xml:space="preserve">«Об определении мест и способов сжигания мусора, травы, листвы и иных отходов, материалов или изделий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Пронинского</w:t>
      </w:r>
      <w:proofErr w:type="spellEnd"/>
      <w:r w:rsidRPr="00F05D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E36C0F" w:rsidRDefault="00263C34" w:rsidP="007E7B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C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</w:t>
      </w:r>
      <w:r>
        <w:rPr>
          <w:rFonts w:ascii="Times New Roman" w:hAnsi="Times New Roman" w:cs="Times New Roman"/>
          <w:sz w:val="24"/>
          <w:szCs w:val="24"/>
        </w:rPr>
        <w:t xml:space="preserve">чивости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263C34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263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263C34" w:rsidRPr="00263C34" w:rsidRDefault="00263C34" w:rsidP="007E7B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C34" w:rsidRDefault="00263C34" w:rsidP="002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63C34" w:rsidRPr="00263C34" w:rsidRDefault="00263C34" w:rsidP="00263C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34">
        <w:rPr>
          <w:rFonts w:ascii="Times New Roman" w:hAnsi="Times New Roman" w:cs="Times New Roman"/>
          <w:sz w:val="24"/>
          <w:szCs w:val="24"/>
        </w:rPr>
        <w:t>Определить местом для сжигания мусора, травы, листвы, иных отходов и материалов территорию бывшей свалки ТБО площадью 3116 кв</w:t>
      </w:r>
      <w:proofErr w:type="gramStart"/>
      <w:r w:rsidRPr="00263C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63C34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 w:rsidRPr="00263C34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263C3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63C34" w:rsidRPr="00634B4F" w:rsidRDefault="00263C34" w:rsidP="00263C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B4F">
        <w:rPr>
          <w:rFonts w:ascii="Times New Roman" w:hAnsi="Times New Roman" w:cs="Times New Roman"/>
          <w:sz w:val="24"/>
          <w:szCs w:val="24"/>
        </w:rPr>
        <w:t>Установить способ сжигания мусора, травы, листвы, иных отходов и материалов - открытый костер.</w:t>
      </w:r>
    </w:p>
    <w:p w:rsidR="00263C34" w:rsidRPr="00634B4F" w:rsidRDefault="00263C34" w:rsidP="00263C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B4F">
        <w:rPr>
          <w:rFonts w:ascii="Times New Roman" w:hAnsi="Times New Roman" w:cs="Times New Roman"/>
          <w:sz w:val="24"/>
          <w:szCs w:val="24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proofErr w:type="spellStart"/>
      <w:r w:rsidRPr="00634B4F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634B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63C34" w:rsidRPr="00634B4F" w:rsidRDefault="00263C34" w:rsidP="00263C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B4F">
        <w:rPr>
          <w:rFonts w:ascii="Times New Roman" w:hAnsi="Times New Roman" w:cs="Times New Roman"/>
          <w:sz w:val="24"/>
          <w:szCs w:val="24"/>
        </w:rPr>
        <w:t xml:space="preserve">Постановление вступает со дня подписания, подлежит официальному обнародованию на информационных стендах </w:t>
      </w:r>
      <w:proofErr w:type="spellStart"/>
      <w:r w:rsidR="00634B4F" w:rsidRPr="00634B4F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634B4F" w:rsidRPr="00634B4F">
        <w:rPr>
          <w:rFonts w:ascii="Times New Roman" w:hAnsi="Times New Roman" w:cs="Times New Roman"/>
          <w:sz w:val="24"/>
          <w:szCs w:val="24"/>
        </w:rPr>
        <w:t xml:space="preserve"> </w:t>
      </w:r>
      <w:r w:rsidRPr="00634B4F">
        <w:rPr>
          <w:rFonts w:ascii="Times New Roman" w:hAnsi="Times New Roman" w:cs="Times New Roman"/>
          <w:sz w:val="24"/>
          <w:szCs w:val="24"/>
        </w:rPr>
        <w:t>сельского поселения и размещению на официальном сайте в информационно-телекоммуникационной сети «Интернет».</w:t>
      </w: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34" w:rsidRPr="00263C34" w:rsidRDefault="00263C34" w:rsidP="00263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C0F" w:rsidRPr="00E36C0F" w:rsidRDefault="00E36C0F" w:rsidP="007E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263C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Пронинского</w:t>
      </w:r>
      <w:proofErr w:type="spellEnd"/>
      <w:r w:rsidRPr="002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Ю.В.</w:t>
      </w:r>
    </w:p>
    <w:p w:rsidR="00E36C0F" w:rsidRDefault="00E36C0F" w:rsidP="007E7B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E7B32" w:rsidRDefault="00810EB0" w:rsidP="007E7B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</w:p>
    <w:p w:rsidR="00634B4F" w:rsidRDefault="00634B4F" w:rsidP="007E7B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34B4F" w:rsidRDefault="00634B4F" w:rsidP="007E7B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34B4F" w:rsidRPr="00C06435" w:rsidRDefault="00634B4F" w:rsidP="000F7B82">
      <w:pPr>
        <w:jc w:val="center"/>
        <w:rPr>
          <w:b/>
          <w:sz w:val="24"/>
          <w:szCs w:val="24"/>
        </w:rPr>
      </w:pPr>
      <w:r w:rsidRPr="00C06435">
        <w:rPr>
          <w:b/>
          <w:sz w:val="24"/>
          <w:szCs w:val="24"/>
        </w:rPr>
        <w:lastRenderedPageBreak/>
        <w:t>ПОРЯДОК</w:t>
      </w:r>
    </w:p>
    <w:p w:rsidR="00634B4F" w:rsidRPr="00C06435" w:rsidRDefault="00634B4F" w:rsidP="000F7B82">
      <w:pPr>
        <w:jc w:val="center"/>
        <w:rPr>
          <w:rFonts w:ascii="Franklin Gothic Medium" w:hAnsi="Franklin Gothic Medium" w:cs="Times New Roman"/>
          <w:sz w:val="24"/>
          <w:szCs w:val="24"/>
        </w:rPr>
      </w:pPr>
      <w:r>
        <w:t xml:space="preserve"> </w:t>
      </w:r>
      <w:r w:rsidRPr="00C06435">
        <w:rPr>
          <w:rFonts w:ascii="Franklin Gothic Medium" w:hAnsi="Franklin Gothic Medium" w:cs="Times New Roman"/>
          <w:sz w:val="24"/>
          <w:szCs w:val="24"/>
        </w:rPr>
        <w:t xml:space="preserve">использования открытого огня и разведения костров на территории </w:t>
      </w:r>
      <w:proofErr w:type="spellStart"/>
      <w:r w:rsidR="00C06435">
        <w:rPr>
          <w:rFonts w:ascii="Franklin Gothic Medium" w:hAnsi="Franklin Gothic Medium" w:cs="Times New Roman"/>
          <w:sz w:val="24"/>
          <w:szCs w:val="24"/>
        </w:rPr>
        <w:t>Пронинского</w:t>
      </w:r>
      <w:proofErr w:type="spellEnd"/>
      <w:r w:rsidR="00C06435">
        <w:rPr>
          <w:rFonts w:ascii="Franklin Gothic Medium" w:hAnsi="Franklin Gothic Medium" w:cs="Times New Roman"/>
          <w:sz w:val="24"/>
          <w:szCs w:val="24"/>
        </w:rPr>
        <w:t xml:space="preserve"> сельского поселения.</w:t>
      </w:r>
    </w:p>
    <w:p w:rsidR="00634B4F" w:rsidRPr="00C06435" w:rsidRDefault="00BB6C09" w:rsidP="00BB6C09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1.</w:t>
      </w:r>
      <w:r w:rsidR="00634B4F" w:rsidRPr="00C06435">
        <w:rPr>
          <w:rFonts w:ascii="Franklin Gothic Medium" w:hAnsi="Franklin Gothic Medium" w:cs="Times New Roman"/>
          <w:sz w:val="24"/>
          <w:szCs w:val="24"/>
        </w:rPr>
        <w:t xml:space="preserve"> Настоящий Порядок использования открытого огня и разведения костров на территории </w:t>
      </w:r>
      <w:proofErr w:type="spellStart"/>
      <w:r w:rsidR="00C06435">
        <w:rPr>
          <w:rFonts w:ascii="Franklin Gothic Medium" w:hAnsi="Franklin Gothic Medium" w:cs="Times New Roman"/>
          <w:sz w:val="24"/>
          <w:szCs w:val="24"/>
        </w:rPr>
        <w:t>Пронинского</w:t>
      </w:r>
      <w:proofErr w:type="spellEnd"/>
      <w:r w:rsidR="00C06435">
        <w:rPr>
          <w:rFonts w:ascii="Franklin Gothic Medium" w:hAnsi="Franklin Gothic Medium" w:cs="Times New Roman"/>
          <w:sz w:val="24"/>
          <w:szCs w:val="24"/>
        </w:rPr>
        <w:t xml:space="preserve"> сельского поселения </w:t>
      </w:r>
      <w:r w:rsidR="00634B4F" w:rsidRPr="00C06435">
        <w:rPr>
          <w:rFonts w:ascii="Franklin Gothic Medium" w:hAnsi="Franklin Gothic Medium" w:cs="Times New Roman"/>
          <w:sz w:val="24"/>
          <w:szCs w:val="24"/>
        </w:rPr>
        <w:t xml:space="preserve">(далее –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proofErr w:type="spellStart"/>
      <w:r w:rsidR="00C06435">
        <w:rPr>
          <w:rFonts w:ascii="Franklin Gothic Medium" w:hAnsi="Franklin Gothic Medium" w:cs="Times New Roman"/>
          <w:sz w:val="24"/>
          <w:szCs w:val="24"/>
        </w:rPr>
        <w:t>Пронинского</w:t>
      </w:r>
      <w:proofErr w:type="spellEnd"/>
      <w:r w:rsidR="00C06435">
        <w:rPr>
          <w:rFonts w:ascii="Franklin Gothic Medium" w:hAnsi="Franklin Gothic Medium" w:cs="Times New Roman"/>
          <w:sz w:val="24"/>
          <w:szCs w:val="24"/>
        </w:rPr>
        <w:t xml:space="preserve"> сельского поселения </w:t>
      </w:r>
      <w:r w:rsidR="00634B4F" w:rsidRPr="00C06435">
        <w:rPr>
          <w:rFonts w:ascii="Franklin Gothic Medium" w:hAnsi="Franklin Gothic Medium" w:cs="Times New Roman"/>
          <w:sz w:val="24"/>
          <w:szCs w:val="24"/>
        </w:rPr>
        <w:t xml:space="preserve">(далее - использование открытого огня). </w:t>
      </w:r>
    </w:p>
    <w:p w:rsidR="00BB6C09" w:rsidRPr="00C06435" w:rsidRDefault="00BB6C09" w:rsidP="00BB6C09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 </w:t>
      </w:r>
    </w:p>
    <w:p w:rsidR="00634B4F" w:rsidRPr="00C06435" w:rsidRDefault="00BB6C09" w:rsidP="00BB6C09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2.</w:t>
      </w:r>
      <w:r w:rsidR="00634B4F" w:rsidRPr="00C06435">
        <w:rPr>
          <w:rFonts w:ascii="Franklin Gothic Medium" w:hAnsi="Franklin Gothic Medium" w:cs="Times New Roman"/>
          <w:sz w:val="24"/>
          <w:szCs w:val="24"/>
        </w:rPr>
        <w:t xml:space="preserve">Использование открытого огня должно осуществляться в специально оборудованных местах при выполнении следующих требований: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proofErr w:type="gramStart"/>
      <w:r w:rsidRPr="00C06435">
        <w:rPr>
          <w:rFonts w:ascii="Franklin Gothic Medium" w:hAnsi="Franklin Gothic Medium" w:cs="Times New Roman"/>
          <w:sz w:val="24"/>
          <w:szCs w:val="24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 w:rsidRPr="00C06435">
        <w:rPr>
          <w:rFonts w:ascii="Franklin Gothic Medium" w:hAnsi="Franklin Gothic Medium" w:cs="Times New Roman"/>
          <w:sz w:val="24"/>
          <w:szCs w:val="24"/>
        </w:rPr>
        <w:t xml:space="preserve"> 1 куб. метра;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в)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lastRenderedPageBreak/>
        <w:t xml:space="preserve"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6435">
        <w:rPr>
          <w:rFonts w:ascii="Franklin Gothic Medium" w:hAnsi="Franklin Gothic Medium" w:cs="Times New Roman"/>
          <w:sz w:val="24"/>
          <w:szCs w:val="24"/>
        </w:rPr>
        <w:t>контроль за</w:t>
      </w:r>
      <w:proofErr w:type="gramEnd"/>
      <w:r w:rsidRPr="00C06435">
        <w:rPr>
          <w:rFonts w:ascii="Franklin Gothic Medium" w:hAnsi="Franklin Gothic Medium" w:cs="Times New Roman"/>
          <w:sz w:val="24"/>
          <w:szCs w:val="24"/>
        </w:rPr>
        <w:t xml:space="preserve"> нераспространением горения (тления) за пределы очаговой зоны.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8. Использование открытого огня запрещается: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- на торфяных почвах; 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- при установлении на соответствующей территории особого противопожарного режима; 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- в емкости, стенки которой имеют огненный сквозной прогар;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</w:t>
      </w:r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- при скорости ветра, превышающей значение 10 метров в секунду. 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9. В процессе использования открытого огня запрещается: 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proofErr w:type="gramStart"/>
      <w:r w:rsidRPr="00C06435">
        <w:rPr>
          <w:rFonts w:ascii="Franklin Gothic Medium" w:hAnsi="Franklin Gothic Medium" w:cs="Times New Roman"/>
          <w:sz w:val="24"/>
          <w:szCs w:val="24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  <w:proofErr w:type="gramEnd"/>
    </w:p>
    <w:p w:rsidR="00634B4F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- оставлять место очага горения без присмотра до полного прекращения горения (тления); - располагать легковоспламеняющиеся и горючие жидкости, а также горючие материалы вблизи очага горения.</w:t>
      </w:r>
    </w:p>
    <w:p w:rsidR="00BB6C09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 </w:t>
      </w:r>
    </w:p>
    <w:p w:rsidR="007E7B32" w:rsidRPr="00C06435" w:rsidRDefault="00634B4F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B6C09" w:rsidRPr="00C06435" w:rsidRDefault="00BB6C09" w:rsidP="00634B4F">
      <w:pPr>
        <w:pStyle w:val="a4"/>
        <w:rPr>
          <w:rFonts w:ascii="Franklin Gothic Medium" w:hAnsi="Franklin Gothic Medium" w:cs="Times New Roman"/>
          <w:sz w:val="24"/>
          <w:szCs w:val="24"/>
        </w:rPr>
      </w:pPr>
    </w:p>
    <w:p w:rsidR="00BB6C09" w:rsidRPr="00C06435" w:rsidRDefault="00BB6C09" w:rsidP="00BB6C09">
      <w:pPr>
        <w:pStyle w:val="a4"/>
        <w:jc w:val="right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>Приложение</w:t>
      </w:r>
    </w:p>
    <w:p w:rsidR="00BB6C09" w:rsidRPr="00C06435" w:rsidRDefault="00BB6C09" w:rsidP="00BB6C09">
      <w:pPr>
        <w:pStyle w:val="a4"/>
        <w:jc w:val="right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 к Порядку использования</w:t>
      </w:r>
    </w:p>
    <w:p w:rsidR="00BB6C09" w:rsidRPr="00C06435" w:rsidRDefault="00BB6C09" w:rsidP="00BB6C09">
      <w:pPr>
        <w:pStyle w:val="a4"/>
        <w:jc w:val="right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 открытого огня и разведения</w:t>
      </w:r>
    </w:p>
    <w:p w:rsidR="00BB6C09" w:rsidRPr="00C06435" w:rsidRDefault="00BB6C09" w:rsidP="00BB6C09">
      <w:pPr>
        <w:pStyle w:val="a4"/>
        <w:jc w:val="right"/>
        <w:rPr>
          <w:rFonts w:ascii="Franklin Gothic Medium" w:hAnsi="Franklin Gothic Medium" w:cs="Times New Roman"/>
          <w:sz w:val="24"/>
          <w:szCs w:val="24"/>
        </w:rPr>
      </w:pPr>
      <w:r w:rsidRPr="00C06435">
        <w:rPr>
          <w:rFonts w:ascii="Franklin Gothic Medium" w:hAnsi="Franklin Gothic Medium" w:cs="Times New Roman"/>
          <w:sz w:val="24"/>
          <w:szCs w:val="24"/>
        </w:rPr>
        <w:t xml:space="preserve"> костров на территории </w:t>
      </w:r>
    </w:p>
    <w:p w:rsidR="00BB6C09" w:rsidRDefault="009C6299" w:rsidP="00BB6C09">
      <w:pPr>
        <w:pStyle w:val="a4"/>
        <w:jc w:val="right"/>
      </w:pPr>
      <w:proofErr w:type="spellStart"/>
      <w:r>
        <w:rPr>
          <w:rFonts w:ascii="Franklin Gothic Medium" w:hAnsi="Franklin Gothic Medium" w:cs="Times New Roman"/>
          <w:sz w:val="24"/>
          <w:szCs w:val="24"/>
        </w:rPr>
        <w:t>Пронинского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сельского поселения</w:t>
      </w:r>
    </w:p>
    <w:p w:rsidR="00BB6C09" w:rsidRDefault="00BB6C09" w:rsidP="00BB6C09">
      <w:pPr>
        <w:pStyle w:val="a4"/>
        <w:jc w:val="right"/>
      </w:pPr>
    </w:p>
    <w:p w:rsidR="00BB6C09" w:rsidRDefault="00BB6C09" w:rsidP="00BB6C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35">
        <w:rPr>
          <w:rFonts w:ascii="Times New Roman" w:hAnsi="Times New Roman" w:cs="Times New Roman"/>
          <w:b/>
          <w:sz w:val="24"/>
          <w:szCs w:val="24"/>
        </w:rPr>
        <w:t>Допустимый радиус зоны очистки и высоты точки размещения горючих материалов</w:t>
      </w:r>
    </w:p>
    <w:tbl>
      <w:tblPr>
        <w:tblStyle w:val="a5"/>
        <w:tblW w:w="0" w:type="auto"/>
        <w:tblInd w:w="720" w:type="dxa"/>
        <w:tblLook w:val="04A0"/>
      </w:tblPr>
      <w:tblGrid>
        <w:gridCol w:w="3924"/>
        <w:gridCol w:w="1134"/>
        <w:gridCol w:w="993"/>
        <w:gridCol w:w="992"/>
        <w:gridCol w:w="850"/>
        <w:gridCol w:w="958"/>
      </w:tblGrid>
      <w:tr w:rsidR="00C06435" w:rsidTr="00C06435">
        <w:tc>
          <w:tcPr>
            <w:tcW w:w="3924" w:type="dxa"/>
          </w:tcPr>
          <w:p w:rsidR="00C06435" w:rsidRP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8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6435" w:rsidTr="00C06435">
        <w:tc>
          <w:tcPr>
            <w:tcW w:w="3924" w:type="dxa"/>
          </w:tcPr>
          <w:p w:rsidR="00C06435" w:rsidRP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допустимый радиус зоны очистки от места сжигания сухой травы и горючих материалов, </w:t>
            </w:r>
            <w:proofErr w:type="gramStart"/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35" w:rsidRDefault="00C06435" w:rsidP="00BB6C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06435" w:rsidRPr="00C06435" w:rsidRDefault="00C06435" w:rsidP="00BB6C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32" w:rsidRDefault="007E7B32" w:rsidP="000F7B82">
      <w:pPr>
        <w:jc w:val="center"/>
      </w:pPr>
    </w:p>
    <w:sectPr w:rsidR="007E7B32" w:rsidSect="00E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0E8"/>
    <w:multiLevelType w:val="hybridMultilevel"/>
    <w:tmpl w:val="D0C24978"/>
    <w:lvl w:ilvl="0" w:tplc="1EEA766A">
      <w:start w:val="1"/>
      <w:numFmt w:val="decimal"/>
      <w:lvlText w:val="%1."/>
      <w:lvlJc w:val="left"/>
      <w:pPr>
        <w:ind w:left="1125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F2311C"/>
    <w:multiLevelType w:val="hybridMultilevel"/>
    <w:tmpl w:val="27541E30"/>
    <w:lvl w:ilvl="0" w:tplc="1EEA76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65E23"/>
    <w:multiLevelType w:val="hybridMultilevel"/>
    <w:tmpl w:val="3E98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0C8E"/>
    <w:multiLevelType w:val="hybridMultilevel"/>
    <w:tmpl w:val="6AD259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712786"/>
    <w:multiLevelType w:val="hybridMultilevel"/>
    <w:tmpl w:val="5F5A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B82"/>
    <w:rsid w:val="000F7B82"/>
    <w:rsid w:val="00263C34"/>
    <w:rsid w:val="002F5D3D"/>
    <w:rsid w:val="003367C0"/>
    <w:rsid w:val="005371E8"/>
    <w:rsid w:val="00634B4F"/>
    <w:rsid w:val="00700765"/>
    <w:rsid w:val="007E7B32"/>
    <w:rsid w:val="00810EB0"/>
    <w:rsid w:val="009C6299"/>
    <w:rsid w:val="00A94C2A"/>
    <w:rsid w:val="00B347DD"/>
    <w:rsid w:val="00BB6C09"/>
    <w:rsid w:val="00BD6913"/>
    <w:rsid w:val="00C06435"/>
    <w:rsid w:val="00C96456"/>
    <w:rsid w:val="00D7045C"/>
    <w:rsid w:val="00E36C0F"/>
    <w:rsid w:val="00EF7E8E"/>
    <w:rsid w:val="00F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B32"/>
    <w:rPr>
      <w:b/>
      <w:bCs/>
    </w:rPr>
  </w:style>
  <w:style w:type="paragraph" w:styleId="a4">
    <w:name w:val="List Paragraph"/>
    <w:basedOn w:val="a"/>
    <w:uiPriority w:val="34"/>
    <w:qFormat/>
    <w:rsid w:val="00B347DD"/>
    <w:pPr>
      <w:ind w:left="720"/>
      <w:contextualSpacing/>
    </w:pPr>
  </w:style>
  <w:style w:type="character" w:customStyle="1" w:styleId="apple-converted-space">
    <w:name w:val="apple-converted-space"/>
    <w:basedOn w:val="a0"/>
    <w:rsid w:val="00B347DD"/>
  </w:style>
  <w:style w:type="table" w:styleId="a5">
    <w:name w:val="Table Grid"/>
    <w:basedOn w:val="a1"/>
    <w:uiPriority w:val="59"/>
    <w:rsid w:val="00C06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4A71-D782-446E-9EF7-5FFDD56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7</cp:revision>
  <cp:lastPrinted>2020-03-30T11:49:00Z</cp:lastPrinted>
  <dcterms:created xsi:type="dcterms:W3CDTF">2020-03-17T09:33:00Z</dcterms:created>
  <dcterms:modified xsi:type="dcterms:W3CDTF">2020-03-31T04:51:00Z</dcterms:modified>
</cp:coreProperties>
</file>