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4B" w:rsidRPr="00D9380B" w:rsidRDefault="00822E4B" w:rsidP="00822E4B">
      <w:pPr>
        <w:ind w:firstLine="0"/>
        <w:jc w:val="center"/>
        <w:rPr>
          <w:rFonts w:ascii="Arial" w:hAnsi="Arial" w:cs="Arial"/>
          <w:b/>
          <w:sz w:val="24"/>
          <w:szCs w:val="24"/>
          <w:lang w:val="ru-RU" w:eastAsia="ru-RU" w:bidi="ar-SA"/>
        </w:rPr>
      </w:pPr>
      <w:r w:rsidRPr="00D9380B">
        <w:rPr>
          <w:rFonts w:ascii="Arial" w:hAnsi="Arial" w:cs="Arial"/>
          <w:b/>
          <w:sz w:val="24"/>
          <w:szCs w:val="24"/>
          <w:lang w:val="ru-RU" w:eastAsia="ru-RU" w:bidi="ar-SA"/>
        </w:rPr>
        <w:t>АДМИНИСТРАЦИЯ</w:t>
      </w:r>
    </w:p>
    <w:p w:rsidR="00822E4B" w:rsidRPr="00D9380B" w:rsidRDefault="00822E4B" w:rsidP="00822E4B">
      <w:pPr>
        <w:ind w:firstLine="0"/>
        <w:jc w:val="center"/>
        <w:rPr>
          <w:rFonts w:ascii="Arial" w:hAnsi="Arial" w:cs="Arial"/>
          <w:b/>
          <w:sz w:val="24"/>
          <w:szCs w:val="24"/>
          <w:lang w:val="ru-RU" w:eastAsia="ru-RU" w:bidi="ar-SA"/>
        </w:rPr>
      </w:pPr>
      <w:r w:rsidRPr="00D9380B">
        <w:rPr>
          <w:rFonts w:ascii="Arial" w:hAnsi="Arial" w:cs="Arial"/>
          <w:b/>
          <w:sz w:val="24"/>
          <w:szCs w:val="24"/>
          <w:lang w:val="ru-RU" w:eastAsia="ru-RU" w:bidi="ar-SA"/>
        </w:rPr>
        <w:t>ПРОНИНСКОГО СЕЛЬСКОГО  ПОСЕЛЕНИЯ</w:t>
      </w:r>
    </w:p>
    <w:p w:rsidR="00822E4B" w:rsidRPr="00D9380B" w:rsidRDefault="00822E4B" w:rsidP="00822E4B">
      <w:pPr>
        <w:keepNext/>
        <w:ind w:firstLine="0"/>
        <w:jc w:val="center"/>
        <w:outlineLvl w:val="1"/>
        <w:rPr>
          <w:rFonts w:ascii="Arial" w:hAnsi="Arial" w:cs="Arial"/>
          <w:b/>
          <w:sz w:val="24"/>
          <w:szCs w:val="24"/>
          <w:lang w:val="ru-RU" w:eastAsia="ru-RU" w:bidi="ar-SA"/>
        </w:rPr>
      </w:pPr>
      <w:r w:rsidRPr="00D9380B">
        <w:rPr>
          <w:rFonts w:ascii="Arial" w:hAnsi="Arial" w:cs="Arial"/>
          <w:b/>
          <w:sz w:val="24"/>
          <w:szCs w:val="24"/>
          <w:lang w:val="ru-RU" w:eastAsia="ru-RU" w:bidi="ar-SA"/>
        </w:rPr>
        <w:t>СЕРАФИМОВИЧСКОГО МУНИЦИПАЛЬНОГО  РАЙОНА</w:t>
      </w:r>
    </w:p>
    <w:p w:rsidR="00822E4B" w:rsidRPr="00D9380B" w:rsidRDefault="00822E4B" w:rsidP="00822E4B">
      <w:pPr>
        <w:ind w:firstLine="0"/>
        <w:jc w:val="center"/>
        <w:rPr>
          <w:rFonts w:ascii="Arial" w:hAnsi="Arial" w:cs="Arial"/>
          <w:b/>
          <w:sz w:val="24"/>
          <w:szCs w:val="24"/>
          <w:lang w:val="ru-RU" w:eastAsia="ru-RU" w:bidi="ar-SA"/>
        </w:rPr>
      </w:pPr>
      <w:r w:rsidRPr="00D9380B">
        <w:rPr>
          <w:rFonts w:ascii="Arial" w:hAnsi="Arial" w:cs="Arial"/>
          <w:b/>
          <w:sz w:val="24"/>
          <w:szCs w:val="24"/>
          <w:lang w:val="ru-RU" w:eastAsia="ru-RU" w:bidi="ar-SA"/>
        </w:rPr>
        <w:t>ВОЛГОГРАДСКОЙ ОБЛАСТИ</w:t>
      </w:r>
    </w:p>
    <w:p w:rsidR="00822E4B" w:rsidRPr="00D9380B" w:rsidRDefault="00822E4B" w:rsidP="00822E4B">
      <w:pPr>
        <w:pBdr>
          <w:bottom w:val="single" w:sz="24" w:space="1" w:color="auto"/>
        </w:pBdr>
        <w:ind w:firstLine="0"/>
        <w:jc w:val="center"/>
        <w:rPr>
          <w:rFonts w:ascii="Arial" w:hAnsi="Arial" w:cs="Arial"/>
          <w:sz w:val="24"/>
          <w:szCs w:val="24"/>
          <w:lang w:val="ru-RU" w:eastAsia="ru-RU" w:bidi="ar-SA"/>
        </w:rPr>
      </w:pPr>
      <w:r w:rsidRPr="00D9380B">
        <w:rPr>
          <w:rFonts w:ascii="Arial" w:hAnsi="Arial" w:cs="Arial"/>
          <w:sz w:val="24"/>
          <w:szCs w:val="24"/>
          <w:lang w:val="ru-RU" w:eastAsia="ru-RU" w:bidi="ar-SA"/>
        </w:rPr>
        <w:t>__</w:t>
      </w:r>
    </w:p>
    <w:p w:rsidR="00822E4B" w:rsidRPr="00D9380B" w:rsidRDefault="00822E4B" w:rsidP="00822E4B">
      <w:pPr>
        <w:ind w:firstLine="0"/>
        <w:jc w:val="both"/>
        <w:rPr>
          <w:rFonts w:ascii="Arial" w:hAnsi="Arial" w:cs="Arial"/>
          <w:sz w:val="24"/>
          <w:szCs w:val="24"/>
          <w:lang w:val="ru-RU" w:eastAsia="ru-RU" w:bidi="ar-SA"/>
        </w:rPr>
      </w:pPr>
    </w:p>
    <w:p w:rsidR="00822E4B" w:rsidRDefault="00822E4B" w:rsidP="00822E4B">
      <w:pPr>
        <w:ind w:firstLine="0"/>
        <w:jc w:val="both"/>
        <w:rPr>
          <w:rFonts w:ascii="Arial" w:hAnsi="Arial" w:cs="Arial"/>
          <w:sz w:val="24"/>
          <w:szCs w:val="24"/>
          <w:lang w:val="ru-RU" w:eastAsia="ru-RU" w:bidi="ar-SA"/>
        </w:rPr>
      </w:pPr>
      <w:r w:rsidRPr="00D9380B">
        <w:rPr>
          <w:rFonts w:ascii="Arial" w:hAnsi="Arial" w:cs="Arial"/>
          <w:sz w:val="24"/>
          <w:szCs w:val="24"/>
          <w:lang w:val="ru-RU" w:eastAsia="ru-RU" w:bidi="ar-SA"/>
        </w:rPr>
        <w:t xml:space="preserve">                                                   ПОСТАНОВЛЕНИЕ</w:t>
      </w:r>
    </w:p>
    <w:p w:rsidR="00D32C54" w:rsidRPr="00D9380B" w:rsidRDefault="00D32C54" w:rsidP="00822E4B">
      <w:pPr>
        <w:ind w:firstLine="0"/>
        <w:jc w:val="both"/>
        <w:rPr>
          <w:rFonts w:ascii="Arial" w:hAnsi="Arial" w:cs="Arial"/>
          <w:sz w:val="24"/>
          <w:szCs w:val="24"/>
          <w:lang w:val="ru-RU" w:eastAsia="ru-RU" w:bidi="ar-SA"/>
        </w:rPr>
      </w:pPr>
    </w:p>
    <w:p w:rsidR="00822E4B" w:rsidRPr="00D9380B" w:rsidRDefault="00822E4B" w:rsidP="00822E4B">
      <w:pPr>
        <w:widowControl w:val="0"/>
        <w:suppressAutoHyphens/>
        <w:autoSpaceDE w:val="0"/>
        <w:ind w:firstLine="0"/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</w:pPr>
      <w:r w:rsidRPr="00D9380B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 xml:space="preserve">   № 18                                      </w:t>
      </w:r>
      <w:r w:rsidR="00D32C54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 xml:space="preserve">          </w:t>
      </w:r>
      <w:r w:rsidRPr="00D9380B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 xml:space="preserve">             </w:t>
      </w:r>
      <w:r w:rsidR="00016629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 xml:space="preserve">                       11</w:t>
      </w:r>
      <w:r w:rsidR="00D32C54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 xml:space="preserve"> марта 2020</w:t>
      </w:r>
      <w:r w:rsidRPr="00D9380B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 xml:space="preserve"> г.</w:t>
      </w:r>
    </w:p>
    <w:p w:rsidR="00822E4B" w:rsidRPr="00D9380B" w:rsidRDefault="00822E4B" w:rsidP="00822E4B">
      <w:pPr>
        <w:widowControl w:val="0"/>
        <w:suppressAutoHyphens/>
        <w:autoSpaceDE w:val="0"/>
        <w:ind w:firstLine="0"/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</w:pPr>
      <w:r w:rsidRPr="00D9380B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 xml:space="preserve">                                                                                                                    </w:t>
      </w:r>
    </w:p>
    <w:p w:rsidR="00822E4B" w:rsidRPr="00D9380B" w:rsidRDefault="00822E4B" w:rsidP="00822E4B">
      <w:pPr>
        <w:widowControl w:val="0"/>
        <w:suppressAutoHyphens/>
        <w:autoSpaceDE w:val="0"/>
        <w:ind w:firstLine="0"/>
        <w:jc w:val="center"/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</w:pPr>
    </w:p>
    <w:p w:rsidR="00822E4B" w:rsidRPr="00D9380B" w:rsidRDefault="00822E4B" w:rsidP="00822E4B">
      <w:pPr>
        <w:widowControl w:val="0"/>
        <w:suppressAutoHyphens/>
        <w:autoSpaceDE w:val="0"/>
        <w:ind w:firstLine="0"/>
        <w:jc w:val="center"/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</w:pPr>
    </w:p>
    <w:p w:rsidR="00822E4B" w:rsidRPr="00D9380B" w:rsidRDefault="00822E4B" w:rsidP="00822E4B">
      <w:pPr>
        <w:keepNext/>
        <w:widowControl w:val="0"/>
        <w:suppressAutoHyphens/>
        <w:autoSpaceDE w:val="0"/>
        <w:ind w:firstLine="0"/>
        <w:jc w:val="both"/>
        <w:outlineLvl w:val="0"/>
        <w:rPr>
          <w:rFonts w:ascii="Arial" w:eastAsia="Arial" w:hAnsi="Arial" w:cs="Arial"/>
          <w:bCs/>
          <w:kern w:val="1"/>
          <w:sz w:val="24"/>
          <w:szCs w:val="24"/>
          <w:lang w:val="ru-RU" w:eastAsia="ru-RU" w:bidi="ru-RU"/>
        </w:rPr>
      </w:pPr>
      <w:r w:rsidRPr="00D9380B">
        <w:rPr>
          <w:rFonts w:ascii="Arial" w:eastAsia="Arial" w:hAnsi="Arial" w:cs="Arial"/>
          <w:bCs/>
          <w:kern w:val="1"/>
          <w:sz w:val="24"/>
          <w:szCs w:val="24"/>
          <w:lang w:val="ru-RU" w:eastAsia="ru-RU" w:bidi="ru-RU"/>
        </w:rPr>
        <w:t xml:space="preserve">О назначении и проведении </w:t>
      </w:r>
      <w:proofErr w:type="gramStart"/>
      <w:r w:rsidRPr="00D9380B">
        <w:rPr>
          <w:rFonts w:ascii="Arial" w:eastAsia="Arial" w:hAnsi="Arial" w:cs="Arial"/>
          <w:bCs/>
          <w:kern w:val="1"/>
          <w:sz w:val="24"/>
          <w:szCs w:val="24"/>
          <w:lang w:val="ru-RU" w:eastAsia="ru-RU" w:bidi="ru-RU"/>
        </w:rPr>
        <w:t>публичных</w:t>
      </w:r>
      <w:proofErr w:type="gramEnd"/>
      <w:r w:rsidRPr="00D9380B">
        <w:rPr>
          <w:rFonts w:ascii="Arial" w:eastAsia="Arial" w:hAnsi="Arial" w:cs="Arial"/>
          <w:bCs/>
          <w:kern w:val="1"/>
          <w:sz w:val="24"/>
          <w:szCs w:val="24"/>
          <w:lang w:val="ru-RU" w:eastAsia="ru-RU" w:bidi="ru-RU"/>
        </w:rPr>
        <w:t xml:space="preserve"> </w:t>
      </w:r>
    </w:p>
    <w:p w:rsidR="00822E4B" w:rsidRPr="00D9380B" w:rsidRDefault="00822E4B" w:rsidP="00822E4B">
      <w:pPr>
        <w:keepNext/>
        <w:widowControl w:val="0"/>
        <w:suppressAutoHyphens/>
        <w:autoSpaceDE w:val="0"/>
        <w:ind w:firstLine="0"/>
        <w:jc w:val="both"/>
        <w:outlineLvl w:val="0"/>
        <w:rPr>
          <w:rFonts w:ascii="Arial" w:eastAsia="Arial" w:hAnsi="Arial" w:cs="Arial"/>
          <w:bCs/>
          <w:kern w:val="1"/>
          <w:sz w:val="24"/>
          <w:szCs w:val="24"/>
          <w:lang w:val="ru-RU" w:eastAsia="ru-RU" w:bidi="ru-RU"/>
        </w:rPr>
      </w:pPr>
      <w:r w:rsidRPr="00D9380B">
        <w:rPr>
          <w:rFonts w:ascii="Arial" w:eastAsia="Arial" w:hAnsi="Arial" w:cs="Arial"/>
          <w:bCs/>
          <w:kern w:val="1"/>
          <w:sz w:val="24"/>
          <w:szCs w:val="24"/>
          <w:lang w:val="ru-RU" w:eastAsia="ru-RU" w:bidi="ru-RU"/>
        </w:rPr>
        <w:t>слушаний по проекту решения Пронинского</w:t>
      </w:r>
    </w:p>
    <w:p w:rsidR="00822E4B" w:rsidRPr="00D9380B" w:rsidRDefault="00822E4B" w:rsidP="00822E4B">
      <w:pPr>
        <w:keepNext/>
        <w:widowControl w:val="0"/>
        <w:suppressAutoHyphens/>
        <w:autoSpaceDE w:val="0"/>
        <w:ind w:firstLine="0"/>
        <w:jc w:val="both"/>
        <w:outlineLvl w:val="0"/>
        <w:rPr>
          <w:rFonts w:ascii="Arial" w:eastAsia="Arial" w:hAnsi="Arial" w:cs="Arial"/>
          <w:bCs/>
          <w:kern w:val="1"/>
          <w:sz w:val="24"/>
          <w:szCs w:val="24"/>
          <w:lang w:val="ru-RU" w:eastAsia="ru-RU" w:bidi="ru-RU"/>
        </w:rPr>
      </w:pPr>
      <w:r w:rsidRPr="00D9380B">
        <w:rPr>
          <w:rFonts w:ascii="Arial" w:eastAsia="Arial" w:hAnsi="Arial" w:cs="Arial"/>
          <w:bCs/>
          <w:kern w:val="1"/>
          <w:sz w:val="24"/>
          <w:szCs w:val="24"/>
          <w:lang w:val="ru-RU" w:eastAsia="ru-RU" w:bidi="ru-RU"/>
        </w:rPr>
        <w:t>сельского Совета  «</w:t>
      </w:r>
      <w:r w:rsidRPr="00D9380B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>Об исполнении бюджета</w:t>
      </w:r>
    </w:p>
    <w:p w:rsidR="00822E4B" w:rsidRPr="00D9380B" w:rsidRDefault="00822E4B" w:rsidP="00822E4B">
      <w:pPr>
        <w:widowControl w:val="0"/>
        <w:suppressAutoHyphens/>
        <w:autoSpaceDE w:val="0"/>
        <w:ind w:firstLine="0"/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</w:pPr>
      <w:r w:rsidRPr="00D9380B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>Пронинс</w:t>
      </w:r>
      <w:r w:rsidR="00D32C54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>кого сельского поселения за 2019</w:t>
      </w:r>
      <w:r w:rsidRPr="00D9380B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 xml:space="preserve"> год</w:t>
      </w:r>
      <w:r w:rsidRPr="00D9380B">
        <w:rPr>
          <w:rFonts w:ascii="Arial" w:eastAsia="Arial" w:hAnsi="Arial" w:cs="Arial"/>
          <w:bCs/>
          <w:kern w:val="1"/>
          <w:sz w:val="24"/>
          <w:szCs w:val="24"/>
          <w:lang w:val="ru-RU" w:eastAsia="ru-RU" w:bidi="ru-RU"/>
        </w:rPr>
        <w:t>»</w:t>
      </w:r>
    </w:p>
    <w:p w:rsidR="00822E4B" w:rsidRPr="00D9380B" w:rsidRDefault="00822E4B" w:rsidP="00822E4B">
      <w:pPr>
        <w:widowControl w:val="0"/>
        <w:suppressAutoHyphens/>
        <w:autoSpaceDE w:val="0"/>
        <w:ind w:firstLine="0"/>
        <w:jc w:val="both"/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</w:pPr>
    </w:p>
    <w:p w:rsidR="00822E4B" w:rsidRPr="00D9380B" w:rsidRDefault="00822E4B" w:rsidP="00822E4B">
      <w:pPr>
        <w:widowControl w:val="0"/>
        <w:suppressAutoHyphens/>
        <w:autoSpaceDE w:val="0"/>
        <w:ind w:firstLine="0"/>
        <w:jc w:val="both"/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</w:pPr>
    </w:p>
    <w:p w:rsidR="00822E4B" w:rsidRPr="00D9380B" w:rsidRDefault="00822E4B" w:rsidP="00822E4B">
      <w:pPr>
        <w:widowControl w:val="0"/>
        <w:suppressAutoHyphens/>
        <w:autoSpaceDE w:val="0"/>
        <w:ind w:firstLine="0"/>
        <w:jc w:val="both"/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</w:pPr>
    </w:p>
    <w:p w:rsidR="00822E4B" w:rsidRPr="00D9380B" w:rsidRDefault="00822E4B" w:rsidP="00D32C54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9380B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 xml:space="preserve">     </w:t>
      </w:r>
      <w:r w:rsidR="00D9380B" w:rsidRPr="00D9380B">
        <w:rPr>
          <w:rFonts w:ascii="Arial" w:hAnsi="Arial" w:cs="Arial"/>
          <w:sz w:val="24"/>
          <w:szCs w:val="24"/>
          <w:lang w:val="ru-RU"/>
        </w:rPr>
        <w:t xml:space="preserve">В соответствии с Бюджетным Кодексом Российской Федерации, Уставом </w:t>
      </w:r>
      <w:r w:rsidR="00D32C54">
        <w:rPr>
          <w:rFonts w:ascii="Arial" w:hAnsi="Arial" w:cs="Arial"/>
          <w:sz w:val="24"/>
          <w:szCs w:val="24"/>
          <w:lang w:val="ru-RU"/>
        </w:rPr>
        <w:t>Пронинского</w:t>
      </w:r>
      <w:r w:rsidR="00D9380B" w:rsidRPr="00D9380B">
        <w:rPr>
          <w:rFonts w:ascii="Arial" w:hAnsi="Arial" w:cs="Arial"/>
          <w:sz w:val="24"/>
          <w:szCs w:val="24"/>
          <w:lang w:val="ru-RU"/>
        </w:rPr>
        <w:t xml:space="preserve"> сельского поселения Серафимовичского муниципального района</w:t>
      </w:r>
      <w:proofErr w:type="gramStart"/>
      <w:r w:rsidR="00D9380B" w:rsidRPr="00D9380B">
        <w:rPr>
          <w:rFonts w:ascii="Arial" w:hAnsi="Arial" w:cs="Arial"/>
          <w:sz w:val="24"/>
          <w:szCs w:val="24"/>
          <w:lang w:val="ru-RU"/>
        </w:rPr>
        <w:t xml:space="preserve"> ,</w:t>
      </w:r>
      <w:proofErr w:type="gramEnd"/>
      <w:r w:rsidR="00D9380B" w:rsidRPr="00D9380B">
        <w:rPr>
          <w:rFonts w:ascii="Arial" w:hAnsi="Arial" w:cs="Arial"/>
          <w:sz w:val="24"/>
          <w:szCs w:val="24"/>
          <w:lang w:val="ru-RU"/>
        </w:rPr>
        <w:t xml:space="preserve"> Положением  «Об утверждении Положения о бюджетном процессе в  </w:t>
      </w:r>
      <w:proofErr w:type="spellStart"/>
      <w:r w:rsidR="00D9380B" w:rsidRPr="00D9380B">
        <w:rPr>
          <w:rFonts w:ascii="Arial" w:hAnsi="Arial" w:cs="Arial"/>
          <w:sz w:val="24"/>
          <w:szCs w:val="24"/>
          <w:lang w:val="ru-RU"/>
        </w:rPr>
        <w:t>Пронинском</w:t>
      </w:r>
      <w:proofErr w:type="spellEnd"/>
      <w:r w:rsidR="00D9380B" w:rsidRPr="00D9380B">
        <w:rPr>
          <w:rFonts w:ascii="Arial" w:hAnsi="Arial" w:cs="Arial"/>
          <w:sz w:val="24"/>
          <w:szCs w:val="24"/>
          <w:lang w:val="ru-RU"/>
        </w:rPr>
        <w:t xml:space="preserve"> сельском поселении» утвержденным решением Пронинского сельского Совета № 25   от    11 ноября 2015г.</w:t>
      </w:r>
      <w:r w:rsidRPr="00D9380B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>, администрация Пронинского  сельского поселения</w:t>
      </w:r>
    </w:p>
    <w:p w:rsidR="00822E4B" w:rsidRDefault="00822E4B" w:rsidP="00822E4B">
      <w:pPr>
        <w:widowControl w:val="0"/>
        <w:suppressAutoHyphens/>
        <w:autoSpaceDE w:val="0"/>
        <w:ind w:firstLine="0"/>
        <w:jc w:val="both"/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</w:pPr>
      <w:r w:rsidRPr="00D9380B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 xml:space="preserve">            ПОСТАНОВЛЯЕТ:</w:t>
      </w:r>
    </w:p>
    <w:p w:rsidR="00016629" w:rsidRPr="00D9380B" w:rsidRDefault="00016629" w:rsidP="00822E4B">
      <w:pPr>
        <w:widowControl w:val="0"/>
        <w:suppressAutoHyphens/>
        <w:autoSpaceDE w:val="0"/>
        <w:ind w:firstLine="0"/>
        <w:jc w:val="both"/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</w:pPr>
    </w:p>
    <w:p w:rsidR="00822E4B" w:rsidRPr="00D9380B" w:rsidRDefault="00822E4B" w:rsidP="00822E4B">
      <w:pPr>
        <w:keepNext/>
        <w:widowControl w:val="0"/>
        <w:suppressAutoHyphens/>
        <w:autoSpaceDE w:val="0"/>
        <w:ind w:firstLine="0"/>
        <w:jc w:val="both"/>
        <w:outlineLvl w:val="0"/>
        <w:rPr>
          <w:rFonts w:ascii="Arial" w:eastAsia="Arial" w:hAnsi="Arial" w:cs="Arial"/>
          <w:bCs/>
          <w:kern w:val="1"/>
          <w:sz w:val="24"/>
          <w:szCs w:val="24"/>
          <w:lang w:val="ru-RU" w:eastAsia="ru-RU" w:bidi="ru-RU"/>
        </w:rPr>
      </w:pPr>
      <w:r w:rsidRPr="00D9380B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 xml:space="preserve">           1. Для обсуждения проекта Решения Пронинского сельского Совета </w:t>
      </w:r>
      <w:r w:rsidRPr="00D9380B">
        <w:rPr>
          <w:rFonts w:ascii="Arial" w:eastAsia="Arial" w:hAnsi="Arial" w:cs="Arial"/>
          <w:bCs/>
          <w:kern w:val="1"/>
          <w:sz w:val="24"/>
          <w:szCs w:val="24"/>
          <w:lang w:val="ru-RU" w:eastAsia="ru-RU" w:bidi="ru-RU"/>
        </w:rPr>
        <w:t>«</w:t>
      </w:r>
      <w:r w:rsidRPr="00D9380B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>Об исполнении бюджета Пронинс</w:t>
      </w:r>
      <w:r w:rsidR="00D32C54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>кого сельского поселения за 2019</w:t>
      </w:r>
      <w:r w:rsidRPr="00D9380B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 xml:space="preserve"> год</w:t>
      </w:r>
      <w:r w:rsidRPr="00D9380B">
        <w:rPr>
          <w:rFonts w:ascii="Arial" w:eastAsia="Arial" w:hAnsi="Arial" w:cs="Arial"/>
          <w:bCs/>
          <w:kern w:val="1"/>
          <w:sz w:val="24"/>
          <w:szCs w:val="24"/>
          <w:lang w:val="ru-RU" w:eastAsia="ru-RU" w:bidi="ru-RU"/>
        </w:rPr>
        <w:t xml:space="preserve">» </w:t>
      </w:r>
      <w:r w:rsidRPr="00D9380B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>с участием жителей, назначить проведение публ</w:t>
      </w:r>
      <w:r w:rsidR="00D9380B" w:rsidRPr="00D9380B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>ичных слушаний на 27</w:t>
      </w:r>
      <w:r w:rsidR="00D32C54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 xml:space="preserve"> марта 2020</w:t>
      </w:r>
      <w:r w:rsidRPr="00D9380B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 xml:space="preserve"> года.  Публичные слушания провести в 16.00 часов в здании  Пронинского культурно-досугового центра  по адресу:  хутор Пронин, улица Гвардейская, 15, Серафимовичского района Волгоградской области.</w:t>
      </w:r>
    </w:p>
    <w:p w:rsidR="00822E4B" w:rsidRPr="00D9380B" w:rsidRDefault="00822E4B" w:rsidP="00822E4B">
      <w:pPr>
        <w:widowControl w:val="0"/>
        <w:suppressAutoHyphens/>
        <w:autoSpaceDE w:val="0"/>
        <w:ind w:firstLine="0"/>
        <w:jc w:val="both"/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</w:pPr>
      <w:r w:rsidRPr="00D9380B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>3. Настоящее Постановление подлежит одновременному обнародованию с проектом Решения «Об исполнении бюджета Пронинс</w:t>
      </w:r>
      <w:r w:rsidR="00016629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>кого сельского поселения за 2019</w:t>
      </w:r>
      <w:r w:rsidRPr="00D9380B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 xml:space="preserve"> год» и вступает в силу со дня его официального обнародования.</w:t>
      </w:r>
    </w:p>
    <w:p w:rsidR="00822E4B" w:rsidRPr="00D9380B" w:rsidRDefault="00822E4B" w:rsidP="00822E4B">
      <w:pPr>
        <w:suppressAutoHyphens/>
        <w:autoSpaceDE w:val="0"/>
        <w:ind w:firstLine="0"/>
        <w:jc w:val="both"/>
        <w:rPr>
          <w:rFonts w:ascii="Arial" w:eastAsia="Arial" w:hAnsi="Arial" w:cs="Arial"/>
          <w:b/>
          <w:kern w:val="1"/>
          <w:sz w:val="24"/>
          <w:szCs w:val="24"/>
          <w:lang w:val="ru-RU" w:eastAsia="ar-SA" w:bidi="ar-SA"/>
        </w:rPr>
      </w:pPr>
    </w:p>
    <w:p w:rsidR="00822E4B" w:rsidRPr="00D9380B" w:rsidRDefault="00822E4B" w:rsidP="00822E4B">
      <w:pPr>
        <w:suppressAutoHyphens/>
        <w:autoSpaceDE w:val="0"/>
        <w:ind w:firstLine="0"/>
        <w:jc w:val="both"/>
        <w:rPr>
          <w:rFonts w:ascii="Arial" w:eastAsia="Arial" w:hAnsi="Arial" w:cs="Arial"/>
          <w:b/>
          <w:kern w:val="1"/>
          <w:sz w:val="24"/>
          <w:szCs w:val="24"/>
          <w:lang w:val="ru-RU" w:eastAsia="ar-SA" w:bidi="ar-SA"/>
        </w:rPr>
      </w:pPr>
    </w:p>
    <w:p w:rsidR="00822E4B" w:rsidRPr="00D9380B" w:rsidRDefault="00822E4B" w:rsidP="00822E4B">
      <w:pPr>
        <w:suppressAutoHyphens/>
        <w:autoSpaceDE w:val="0"/>
        <w:ind w:firstLine="0"/>
        <w:jc w:val="both"/>
        <w:rPr>
          <w:rFonts w:ascii="Arial" w:eastAsia="Arial" w:hAnsi="Arial" w:cs="Arial"/>
          <w:kern w:val="1"/>
          <w:sz w:val="24"/>
          <w:szCs w:val="24"/>
          <w:lang w:val="ru-RU" w:eastAsia="ar-SA" w:bidi="ar-SA"/>
        </w:rPr>
      </w:pPr>
    </w:p>
    <w:p w:rsidR="00822E4B" w:rsidRPr="00D9380B" w:rsidRDefault="00822E4B" w:rsidP="00822E4B">
      <w:pPr>
        <w:suppressAutoHyphens/>
        <w:autoSpaceDE w:val="0"/>
        <w:ind w:firstLine="0"/>
        <w:jc w:val="both"/>
        <w:rPr>
          <w:rFonts w:ascii="Arial" w:eastAsia="Arial" w:hAnsi="Arial" w:cs="Arial"/>
          <w:kern w:val="1"/>
          <w:sz w:val="24"/>
          <w:szCs w:val="24"/>
          <w:lang w:val="ru-RU" w:eastAsia="ar-SA" w:bidi="ar-SA"/>
        </w:rPr>
      </w:pPr>
    </w:p>
    <w:p w:rsidR="00822E4B" w:rsidRPr="00D9380B" w:rsidRDefault="00822E4B" w:rsidP="00822E4B">
      <w:pPr>
        <w:suppressAutoHyphens/>
        <w:autoSpaceDE w:val="0"/>
        <w:ind w:firstLine="0"/>
        <w:jc w:val="both"/>
        <w:rPr>
          <w:rFonts w:ascii="Arial" w:eastAsia="Arial" w:hAnsi="Arial" w:cs="Arial"/>
          <w:kern w:val="1"/>
          <w:sz w:val="24"/>
          <w:szCs w:val="24"/>
          <w:lang w:val="ru-RU" w:eastAsia="ar-SA" w:bidi="ar-SA"/>
        </w:rPr>
      </w:pPr>
    </w:p>
    <w:p w:rsidR="00822E4B" w:rsidRPr="00D9380B" w:rsidRDefault="00822E4B" w:rsidP="00822E4B">
      <w:pPr>
        <w:suppressAutoHyphens/>
        <w:autoSpaceDE w:val="0"/>
        <w:ind w:firstLine="0"/>
        <w:jc w:val="both"/>
        <w:rPr>
          <w:rFonts w:ascii="Arial" w:eastAsia="Arial" w:hAnsi="Arial" w:cs="Arial"/>
          <w:kern w:val="1"/>
          <w:sz w:val="24"/>
          <w:szCs w:val="24"/>
          <w:lang w:val="ru-RU" w:eastAsia="ar-SA" w:bidi="ar-SA"/>
        </w:rPr>
      </w:pPr>
      <w:r w:rsidRPr="00D9380B">
        <w:rPr>
          <w:rFonts w:ascii="Arial" w:eastAsia="Arial" w:hAnsi="Arial" w:cs="Arial"/>
          <w:kern w:val="1"/>
          <w:sz w:val="24"/>
          <w:szCs w:val="24"/>
          <w:lang w:val="ru-RU" w:eastAsia="ar-SA" w:bidi="ar-SA"/>
        </w:rPr>
        <w:t>Глава Пронинского</w:t>
      </w:r>
    </w:p>
    <w:p w:rsidR="00822E4B" w:rsidRPr="00D9380B" w:rsidRDefault="00822E4B" w:rsidP="00822E4B">
      <w:pPr>
        <w:suppressAutoHyphens/>
        <w:autoSpaceDE w:val="0"/>
        <w:ind w:firstLine="0"/>
        <w:jc w:val="both"/>
        <w:rPr>
          <w:rFonts w:ascii="Arial" w:eastAsia="Arial" w:hAnsi="Arial" w:cs="Arial"/>
          <w:kern w:val="1"/>
          <w:sz w:val="24"/>
          <w:szCs w:val="24"/>
          <w:lang w:val="ru-RU" w:eastAsia="ar-SA" w:bidi="ar-SA"/>
        </w:rPr>
      </w:pPr>
      <w:r w:rsidRPr="00D9380B">
        <w:rPr>
          <w:rFonts w:ascii="Arial" w:eastAsia="Arial" w:hAnsi="Arial" w:cs="Arial"/>
          <w:kern w:val="1"/>
          <w:sz w:val="24"/>
          <w:szCs w:val="24"/>
          <w:lang w:val="ru-RU" w:eastAsia="ar-SA" w:bidi="ar-SA"/>
        </w:rPr>
        <w:t xml:space="preserve">сельского   поселения:                                                         </w:t>
      </w:r>
      <w:proofErr w:type="spellStart"/>
      <w:r w:rsidRPr="00D9380B">
        <w:rPr>
          <w:rFonts w:ascii="Arial" w:eastAsia="Arial" w:hAnsi="Arial" w:cs="Arial"/>
          <w:kern w:val="1"/>
          <w:sz w:val="24"/>
          <w:szCs w:val="24"/>
          <w:lang w:val="ru-RU" w:eastAsia="ar-SA" w:bidi="ar-SA"/>
        </w:rPr>
        <w:t>Ю.В.Ёлкин</w:t>
      </w:r>
      <w:proofErr w:type="spellEnd"/>
    </w:p>
    <w:p w:rsidR="00822E4B" w:rsidRPr="00D9380B" w:rsidRDefault="00822E4B" w:rsidP="00822E4B">
      <w:pPr>
        <w:suppressAutoHyphens/>
        <w:autoSpaceDE w:val="0"/>
        <w:ind w:firstLine="0"/>
        <w:jc w:val="both"/>
        <w:rPr>
          <w:rFonts w:ascii="Arial" w:eastAsia="Arial" w:hAnsi="Arial" w:cs="Arial"/>
          <w:b/>
          <w:kern w:val="1"/>
          <w:sz w:val="24"/>
          <w:szCs w:val="24"/>
          <w:lang w:val="ru-RU" w:eastAsia="ar-SA" w:bidi="ar-SA"/>
        </w:rPr>
      </w:pPr>
    </w:p>
    <w:p w:rsidR="00822E4B" w:rsidRPr="00D9380B" w:rsidRDefault="00822E4B" w:rsidP="00822E4B">
      <w:pPr>
        <w:keepNext/>
        <w:widowControl w:val="0"/>
        <w:suppressAutoHyphens/>
        <w:autoSpaceDE w:val="0"/>
        <w:ind w:firstLine="0"/>
        <w:jc w:val="both"/>
        <w:outlineLvl w:val="0"/>
        <w:rPr>
          <w:rFonts w:ascii="Arial" w:eastAsia="Arial" w:hAnsi="Arial" w:cs="Arial"/>
          <w:spacing w:val="-18"/>
          <w:kern w:val="1"/>
          <w:sz w:val="24"/>
          <w:szCs w:val="24"/>
          <w:lang w:val="ru-RU" w:eastAsia="ru-RU" w:bidi="ru-RU"/>
        </w:rPr>
      </w:pPr>
      <w:r w:rsidRPr="00D9380B">
        <w:rPr>
          <w:rFonts w:ascii="Arial" w:eastAsia="Arial" w:hAnsi="Arial" w:cs="Arial"/>
          <w:spacing w:val="-18"/>
          <w:kern w:val="1"/>
          <w:sz w:val="24"/>
          <w:szCs w:val="24"/>
          <w:lang w:val="ru-RU" w:eastAsia="ru-RU" w:bidi="ru-RU"/>
        </w:rPr>
        <w:t xml:space="preserve">     </w:t>
      </w:r>
    </w:p>
    <w:p w:rsidR="00822E4B" w:rsidRPr="00D9380B" w:rsidRDefault="00822E4B" w:rsidP="00822E4B">
      <w:pPr>
        <w:widowControl w:val="0"/>
        <w:suppressAutoHyphens/>
        <w:autoSpaceDE w:val="0"/>
        <w:ind w:firstLine="0"/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</w:pPr>
    </w:p>
    <w:p w:rsidR="00822E4B" w:rsidRDefault="00822E4B" w:rsidP="00822E4B">
      <w:pPr>
        <w:widowControl w:val="0"/>
        <w:suppressAutoHyphens/>
        <w:autoSpaceDE w:val="0"/>
        <w:ind w:firstLine="0"/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</w:pPr>
    </w:p>
    <w:p w:rsidR="00D32C54" w:rsidRDefault="00D32C54" w:rsidP="00822E4B">
      <w:pPr>
        <w:widowControl w:val="0"/>
        <w:suppressAutoHyphens/>
        <w:autoSpaceDE w:val="0"/>
        <w:ind w:firstLine="0"/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</w:pPr>
    </w:p>
    <w:p w:rsidR="00D32C54" w:rsidRDefault="00D32C54" w:rsidP="00822E4B">
      <w:pPr>
        <w:widowControl w:val="0"/>
        <w:suppressAutoHyphens/>
        <w:autoSpaceDE w:val="0"/>
        <w:ind w:firstLine="0"/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</w:pPr>
    </w:p>
    <w:p w:rsidR="00D32C54" w:rsidRDefault="00D32C54" w:rsidP="00822E4B">
      <w:pPr>
        <w:widowControl w:val="0"/>
        <w:suppressAutoHyphens/>
        <w:autoSpaceDE w:val="0"/>
        <w:ind w:firstLine="0"/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</w:pPr>
    </w:p>
    <w:p w:rsidR="00D32C54" w:rsidRDefault="00D32C54" w:rsidP="00822E4B">
      <w:pPr>
        <w:widowControl w:val="0"/>
        <w:suppressAutoHyphens/>
        <w:autoSpaceDE w:val="0"/>
        <w:ind w:firstLine="0"/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</w:pPr>
    </w:p>
    <w:p w:rsidR="00D32C54" w:rsidRDefault="00D32C54" w:rsidP="00822E4B">
      <w:pPr>
        <w:widowControl w:val="0"/>
        <w:suppressAutoHyphens/>
        <w:autoSpaceDE w:val="0"/>
        <w:ind w:firstLine="0"/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</w:pPr>
    </w:p>
    <w:p w:rsidR="00D32C54" w:rsidRPr="00D9380B" w:rsidRDefault="00D32C54" w:rsidP="00822E4B">
      <w:pPr>
        <w:widowControl w:val="0"/>
        <w:suppressAutoHyphens/>
        <w:autoSpaceDE w:val="0"/>
        <w:ind w:firstLine="0"/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</w:pPr>
    </w:p>
    <w:p w:rsidR="00822E4B" w:rsidRPr="00D9380B" w:rsidRDefault="00822E4B" w:rsidP="00822E4B">
      <w:pPr>
        <w:widowControl w:val="0"/>
        <w:suppressAutoHyphens/>
        <w:autoSpaceDE w:val="0"/>
        <w:ind w:firstLine="0"/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</w:pPr>
    </w:p>
    <w:p w:rsidR="00822E4B" w:rsidRPr="00D9380B" w:rsidRDefault="00822E4B" w:rsidP="00822E4B">
      <w:pPr>
        <w:widowControl w:val="0"/>
        <w:suppressAutoHyphens/>
        <w:autoSpaceDE w:val="0"/>
        <w:ind w:firstLine="0"/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</w:pPr>
    </w:p>
    <w:p w:rsidR="00822E4B" w:rsidRPr="00D9380B" w:rsidRDefault="00822E4B" w:rsidP="00822E4B">
      <w:pPr>
        <w:keepNext/>
        <w:widowControl w:val="0"/>
        <w:suppressAutoHyphens/>
        <w:autoSpaceDE w:val="0"/>
        <w:ind w:firstLine="0"/>
        <w:jc w:val="right"/>
        <w:outlineLvl w:val="0"/>
        <w:rPr>
          <w:rFonts w:ascii="Arial" w:eastAsia="Arial" w:hAnsi="Arial" w:cs="Arial"/>
          <w:spacing w:val="-18"/>
          <w:kern w:val="1"/>
          <w:sz w:val="24"/>
          <w:szCs w:val="24"/>
          <w:lang w:val="ru-RU" w:eastAsia="ru-RU" w:bidi="ru-RU"/>
        </w:rPr>
      </w:pPr>
      <w:r w:rsidRPr="00D9380B">
        <w:rPr>
          <w:rFonts w:ascii="Arial" w:eastAsia="Arial" w:hAnsi="Arial" w:cs="Arial"/>
          <w:spacing w:val="-18"/>
          <w:kern w:val="1"/>
          <w:sz w:val="24"/>
          <w:szCs w:val="24"/>
          <w:lang w:val="ru-RU" w:eastAsia="ru-RU" w:bidi="ru-RU"/>
        </w:rPr>
        <w:t xml:space="preserve">                                                                                                                                 Приложение  1</w:t>
      </w:r>
    </w:p>
    <w:p w:rsidR="00D32C54" w:rsidRDefault="00822E4B" w:rsidP="00D32C54">
      <w:pPr>
        <w:widowControl w:val="0"/>
        <w:suppressAutoHyphens/>
        <w:autoSpaceDE w:val="0"/>
        <w:ind w:firstLine="0"/>
        <w:jc w:val="right"/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</w:pPr>
      <w:r w:rsidRPr="00D9380B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 xml:space="preserve">                                                                                    к постановлению администрации                                                            </w:t>
      </w:r>
      <w:r w:rsidR="00D9380B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 xml:space="preserve">                       </w:t>
      </w:r>
      <w:r w:rsidR="00D32C54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 xml:space="preserve"> </w:t>
      </w:r>
    </w:p>
    <w:p w:rsidR="00822E4B" w:rsidRPr="00D9380B" w:rsidRDefault="00822E4B" w:rsidP="00822E4B">
      <w:pPr>
        <w:widowControl w:val="0"/>
        <w:suppressAutoHyphens/>
        <w:autoSpaceDE w:val="0"/>
        <w:ind w:firstLine="0"/>
        <w:jc w:val="right"/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</w:pPr>
      <w:r w:rsidRPr="00D9380B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>Пронинского  сельского поселения</w:t>
      </w:r>
    </w:p>
    <w:p w:rsidR="00822E4B" w:rsidRPr="00D9380B" w:rsidRDefault="00822E4B" w:rsidP="00822E4B">
      <w:pPr>
        <w:widowControl w:val="0"/>
        <w:suppressAutoHyphens/>
        <w:autoSpaceDE w:val="0"/>
        <w:ind w:firstLine="0"/>
        <w:jc w:val="right"/>
        <w:rPr>
          <w:rFonts w:ascii="Arial" w:eastAsia="Arial" w:hAnsi="Arial" w:cs="Arial"/>
          <w:b/>
          <w:bCs/>
          <w:kern w:val="1"/>
          <w:sz w:val="24"/>
          <w:szCs w:val="24"/>
          <w:lang w:val="ru-RU" w:eastAsia="ru-RU" w:bidi="ru-RU"/>
        </w:rPr>
      </w:pPr>
      <w:r w:rsidRPr="00D9380B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 xml:space="preserve">                    </w:t>
      </w:r>
      <w:r w:rsidR="00D9380B" w:rsidRPr="00D9380B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 xml:space="preserve">     </w:t>
      </w:r>
      <w:r w:rsidR="00016629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 xml:space="preserve">                     № 18  от 11</w:t>
      </w:r>
      <w:bookmarkStart w:id="0" w:name="_GoBack"/>
      <w:bookmarkEnd w:id="0"/>
      <w:r w:rsidR="00D32C54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>.03.2020</w:t>
      </w:r>
      <w:r w:rsidRPr="00D9380B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 xml:space="preserve">г.                                                                             </w:t>
      </w:r>
      <w:r w:rsidRPr="00D9380B">
        <w:rPr>
          <w:rFonts w:ascii="Arial" w:eastAsia="Arial" w:hAnsi="Arial" w:cs="Arial"/>
          <w:kern w:val="1"/>
          <w:sz w:val="24"/>
          <w:szCs w:val="24"/>
          <w:vertAlign w:val="superscript"/>
          <w:lang w:val="ru-RU" w:eastAsia="ru-RU" w:bidi="ru-RU"/>
        </w:rPr>
        <w:t xml:space="preserve">                                                                                                                                                                      </w:t>
      </w:r>
      <w:r w:rsidRPr="00D9380B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 xml:space="preserve">                                                  </w:t>
      </w:r>
      <w:r w:rsidRPr="00D9380B">
        <w:rPr>
          <w:rFonts w:ascii="Arial" w:eastAsia="Arial" w:hAnsi="Arial" w:cs="Arial"/>
          <w:b/>
          <w:bCs/>
          <w:kern w:val="1"/>
          <w:sz w:val="24"/>
          <w:szCs w:val="24"/>
          <w:lang w:val="ru-RU" w:eastAsia="ru-RU" w:bidi="ru-RU"/>
        </w:rPr>
        <w:t xml:space="preserve">                                                              </w:t>
      </w:r>
    </w:p>
    <w:p w:rsidR="00822E4B" w:rsidRPr="00D9380B" w:rsidRDefault="00822E4B" w:rsidP="00822E4B">
      <w:pPr>
        <w:keepNext/>
        <w:widowControl w:val="0"/>
        <w:suppressAutoHyphens/>
        <w:autoSpaceDE w:val="0"/>
        <w:ind w:firstLine="0"/>
        <w:jc w:val="center"/>
        <w:outlineLvl w:val="1"/>
        <w:rPr>
          <w:rFonts w:ascii="Arial" w:eastAsia="Arial" w:hAnsi="Arial" w:cs="Arial"/>
          <w:b/>
          <w:bCs/>
          <w:kern w:val="1"/>
          <w:sz w:val="24"/>
          <w:szCs w:val="24"/>
          <w:lang w:val="ru-RU" w:eastAsia="ru-RU" w:bidi="ru-RU"/>
        </w:rPr>
      </w:pPr>
    </w:p>
    <w:p w:rsidR="00822E4B" w:rsidRPr="00D9380B" w:rsidRDefault="00822E4B" w:rsidP="00822E4B">
      <w:pPr>
        <w:keepNext/>
        <w:widowControl w:val="0"/>
        <w:suppressAutoHyphens/>
        <w:autoSpaceDE w:val="0"/>
        <w:ind w:firstLine="0"/>
        <w:jc w:val="center"/>
        <w:outlineLvl w:val="1"/>
        <w:rPr>
          <w:rFonts w:ascii="Arial" w:eastAsia="Arial" w:hAnsi="Arial" w:cs="Arial"/>
          <w:b/>
          <w:bCs/>
          <w:kern w:val="1"/>
          <w:sz w:val="24"/>
          <w:szCs w:val="24"/>
          <w:lang w:val="ru-RU" w:eastAsia="ru-RU" w:bidi="ru-RU"/>
        </w:rPr>
      </w:pPr>
    </w:p>
    <w:p w:rsidR="00822E4B" w:rsidRPr="00D9380B" w:rsidRDefault="00822E4B" w:rsidP="00822E4B">
      <w:pPr>
        <w:keepNext/>
        <w:widowControl w:val="0"/>
        <w:suppressAutoHyphens/>
        <w:autoSpaceDE w:val="0"/>
        <w:ind w:firstLine="0"/>
        <w:jc w:val="center"/>
        <w:outlineLvl w:val="1"/>
        <w:rPr>
          <w:rFonts w:ascii="Arial" w:eastAsia="Arial" w:hAnsi="Arial" w:cs="Arial"/>
          <w:b/>
          <w:bCs/>
          <w:kern w:val="1"/>
          <w:sz w:val="24"/>
          <w:szCs w:val="24"/>
          <w:lang w:val="ru-RU" w:eastAsia="ru-RU" w:bidi="ru-RU"/>
        </w:rPr>
      </w:pPr>
      <w:r w:rsidRPr="00D9380B">
        <w:rPr>
          <w:rFonts w:ascii="Arial" w:eastAsia="Arial" w:hAnsi="Arial" w:cs="Arial"/>
          <w:b/>
          <w:bCs/>
          <w:kern w:val="1"/>
          <w:sz w:val="24"/>
          <w:szCs w:val="24"/>
          <w:lang w:val="ru-RU" w:eastAsia="ru-RU" w:bidi="ru-RU"/>
        </w:rPr>
        <w:t>ПОРЯДОК</w:t>
      </w:r>
    </w:p>
    <w:p w:rsidR="00822E4B" w:rsidRPr="00D9380B" w:rsidRDefault="00822E4B" w:rsidP="00822E4B">
      <w:pPr>
        <w:keepNext/>
        <w:widowControl w:val="0"/>
        <w:suppressAutoHyphens/>
        <w:autoSpaceDE w:val="0"/>
        <w:ind w:firstLine="0"/>
        <w:jc w:val="center"/>
        <w:outlineLvl w:val="1"/>
        <w:rPr>
          <w:rFonts w:ascii="Arial" w:eastAsia="Arial" w:hAnsi="Arial" w:cs="Arial"/>
          <w:b/>
          <w:bCs/>
          <w:kern w:val="1"/>
          <w:sz w:val="24"/>
          <w:szCs w:val="24"/>
          <w:lang w:val="ru-RU" w:eastAsia="ru-RU" w:bidi="ru-RU"/>
        </w:rPr>
      </w:pPr>
      <w:r w:rsidRPr="00D9380B">
        <w:rPr>
          <w:rFonts w:ascii="Arial" w:eastAsia="Arial" w:hAnsi="Arial" w:cs="Arial"/>
          <w:b/>
          <w:bCs/>
          <w:kern w:val="1"/>
          <w:sz w:val="24"/>
          <w:szCs w:val="24"/>
          <w:lang w:val="ru-RU" w:eastAsia="ru-RU" w:bidi="ru-RU"/>
        </w:rPr>
        <w:t>учета предложений по проекту решения «</w:t>
      </w:r>
      <w:r w:rsidRPr="00D9380B">
        <w:rPr>
          <w:rFonts w:ascii="Arial" w:eastAsia="Arial" w:hAnsi="Arial" w:cs="Arial"/>
          <w:b/>
          <w:kern w:val="1"/>
          <w:sz w:val="24"/>
          <w:szCs w:val="24"/>
          <w:lang w:val="ru-RU" w:eastAsia="ru-RU" w:bidi="ru-RU"/>
        </w:rPr>
        <w:t>Об исполнении бюджета Пронинского  сельского поселения з</w:t>
      </w:r>
      <w:r w:rsidR="00D32C54">
        <w:rPr>
          <w:rFonts w:ascii="Arial" w:eastAsia="Arial" w:hAnsi="Arial" w:cs="Arial"/>
          <w:b/>
          <w:kern w:val="1"/>
          <w:sz w:val="24"/>
          <w:szCs w:val="24"/>
          <w:lang w:val="ru-RU" w:eastAsia="ru-RU" w:bidi="ru-RU"/>
        </w:rPr>
        <w:t>а 2019</w:t>
      </w:r>
      <w:r w:rsidRPr="00D9380B">
        <w:rPr>
          <w:rFonts w:ascii="Arial" w:eastAsia="Arial" w:hAnsi="Arial" w:cs="Arial"/>
          <w:b/>
          <w:kern w:val="1"/>
          <w:sz w:val="24"/>
          <w:szCs w:val="24"/>
          <w:lang w:val="ru-RU" w:eastAsia="ru-RU" w:bidi="ru-RU"/>
        </w:rPr>
        <w:t xml:space="preserve"> год</w:t>
      </w:r>
      <w:r w:rsidRPr="00D9380B">
        <w:rPr>
          <w:rFonts w:ascii="Arial" w:eastAsia="Arial" w:hAnsi="Arial" w:cs="Arial"/>
          <w:b/>
          <w:bCs/>
          <w:kern w:val="1"/>
          <w:sz w:val="24"/>
          <w:szCs w:val="24"/>
          <w:lang w:val="ru-RU" w:eastAsia="ru-RU" w:bidi="ru-RU"/>
        </w:rPr>
        <w:t>»,  участия граждан в его обсуждении и проведения по нему публичных слушаний.</w:t>
      </w:r>
    </w:p>
    <w:p w:rsidR="00822E4B" w:rsidRPr="00D9380B" w:rsidRDefault="00822E4B" w:rsidP="00822E4B">
      <w:pPr>
        <w:widowControl w:val="0"/>
        <w:suppressAutoHyphens/>
        <w:autoSpaceDE w:val="0"/>
        <w:ind w:firstLine="0"/>
        <w:jc w:val="both"/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</w:pPr>
      <w:r w:rsidRPr="00D9380B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>1. Настоящий Порядок  направлен на реализацию прав граждан, проживающих  на  территории Пронинского сельского поселения, на  осуществление  местного самоуправления путём участия в обсуждении проекта решения «Об исполнении бюджета Пронинс</w:t>
      </w:r>
      <w:r w:rsidR="00D32C54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>кого сельского поселения за 2019</w:t>
      </w:r>
      <w:r w:rsidRPr="00D9380B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 xml:space="preserve"> год»   (далее  –  проект  Решения).                                            </w:t>
      </w:r>
    </w:p>
    <w:p w:rsidR="00822E4B" w:rsidRPr="00D9380B" w:rsidRDefault="00822E4B" w:rsidP="00822E4B">
      <w:pPr>
        <w:widowControl w:val="0"/>
        <w:suppressAutoHyphens/>
        <w:autoSpaceDE w:val="0"/>
        <w:ind w:firstLine="0"/>
        <w:jc w:val="both"/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</w:pPr>
      <w:r w:rsidRPr="00D9380B">
        <w:rPr>
          <w:rFonts w:ascii="Arial" w:eastAsia="Arial" w:hAnsi="Arial" w:cs="Arial"/>
          <w:kern w:val="1"/>
          <w:sz w:val="24"/>
          <w:szCs w:val="24"/>
          <w:vertAlign w:val="superscript"/>
          <w:lang w:val="ru-RU" w:eastAsia="ru-RU" w:bidi="ru-RU"/>
        </w:rPr>
        <w:tab/>
      </w:r>
      <w:r w:rsidRPr="00D9380B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>2. 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822E4B" w:rsidRPr="00D9380B" w:rsidRDefault="00822E4B" w:rsidP="00822E4B">
      <w:pPr>
        <w:widowControl w:val="0"/>
        <w:suppressAutoHyphens/>
        <w:autoSpaceDE w:val="0"/>
        <w:ind w:firstLine="0"/>
        <w:jc w:val="both"/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</w:pPr>
      <w:r w:rsidRPr="00D9380B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>3. Предложения по проекту Решения направляются в письменном виде главе Пронинского сельского поселения  по адресу: «хутор Пронин, улица  Гвардейская, 22, Серафимовичского района Волгоградской области, администрация поселения» в течение 7 дней со дня опубликования (обнародования) проекта Решения.</w:t>
      </w:r>
    </w:p>
    <w:p w:rsidR="00822E4B" w:rsidRPr="00D9380B" w:rsidRDefault="00822E4B" w:rsidP="00822E4B">
      <w:pPr>
        <w:widowControl w:val="0"/>
        <w:suppressAutoHyphens/>
        <w:autoSpaceDE w:val="0"/>
        <w:ind w:firstLine="0"/>
        <w:jc w:val="both"/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</w:pPr>
      <w:r w:rsidRPr="00D9380B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ab/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822E4B" w:rsidRPr="00D9380B" w:rsidRDefault="00822E4B" w:rsidP="00822E4B">
      <w:pPr>
        <w:widowControl w:val="0"/>
        <w:suppressAutoHyphens/>
        <w:autoSpaceDE w:val="0"/>
        <w:ind w:firstLine="0"/>
        <w:jc w:val="both"/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</w:pPr>
      <w:r w:rsidRPr="00D9380B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>4. Для обсуждения проекта Решения проводятся публичные слушания.</w:t>
      </w:r>
    </w:p>
    <w:p w:rsidR="00822E4B" w:rsidRPr="00D9380B" w:rsidRDefault="00822E4B" w:rsidP="00822E4B">
      <w:pPr>
        <w:widowControl w:val="0"/>
        <w:suppressAutoHyphens/>
        <w:autoSpaceDE w:val="0"/>
        <w:ind w:firstLine="0"/>
        <w:jc w:val="both"/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</w:pPr>
      <w:r w:rsidRPr="00D9380B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 xml:space="preserve">5. Организацию    и     проведение   публичных   слушаний   осуществляет    глава </w:t>
      </w:r>
    </w:p>
    <w:p w:rsidR="00822E4B" w:rsidRPr="00D9380B" w:rsidRDefault="00822E4B" w:rsidP="00822E4B">
      <w:pPr>
        <w:widowControl w:val="0"/>
        <w:suppressAutoHyphens/>
        <w:autoSpaceDE w:val="0"/>
        <w:ind w:firstLine="0"/>
        <w:rPr>
          <w:rFonts w:ascii="Arial" w:eastAsia="Arial" w:hAnsi="Arial" w:cs="Arial"/>
          <w:kern w:val="1"/>
          <w:sz w:val="24"/>
          <w:szCs w:val="24"/>
          <w:vertAlign w:val="superscript"/>
          <w:lang w:val="ru-RU" w:eastAsia="ru-RU" w:bidi="ru-RU"/>
        </w:rPr>
      </w:pPr>
      <w:r w:rsidRPr="00D9380B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 xml:space="preserve">Пронинского  сельского поселения.   </w:t>
      </w:r>
      <w:r w:rsidRPr="00D9380B">
        <w:rPr>
          <w:rFonts w:ascii="Arial" w:eastAsia="Arial" w:hAnsi="Arial" w:cs="Arial"/>
          <w:kern w:val="1"/>
          <w:sz w:val="24"/>
          <w:szCs w:val="24"/>
          <w:vertAlign w:val="superscript"/>
          <w:lang w:val="ru-RU" w:eastAsia="ru-RU" w:bidi="ru-RU"/>
        </w:rPr>
        <w:t xml:space="preserve"> </w:t>
      </w:r>
    </w:p>
    <w:p w:rsidR="00822E4B" w:rsidRPr="00D9380B" w:rsidRDefault="00822E4B" w:rsidP="00822E4B">
      <w:pPr>
        <w:widowControl w:val="0"/>
        <w:suppressAutoHyphens/>
        <w:autoSpaceDE w:val="0"/>
        <w:ind w:firstLine="0"/>
        <w:jc w:val="both"/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</w:pPr>
      <w:r w:rsidRPr="00D9380B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 xml:space="preserve">7. Публичные слушания по проекту Решения назначаются постановлением администрации Пронинского сельского поселения и проводятся  не ранее чем через 5 дней после официального обнародования  указанного  Постановления.     </w:t>
      </w:r>
      <w:r w:rsidRPr="00D9380B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ab/>
      </w:r>
    </w:p>
    <w:p w:rsidR="00822E4B" w:rsidRPr="00D9380B" w:rsidRDefault="00822E4B" w:rsidP="00822E4B">
      <w:pPr>
        <w:widowControl w:val="0"/>
        <w:suppressAutoHyphens/>
        <w:autoSpaceDE w:val="0"/>
        <w:ind w:firstLine="0"/>
        <w:jc w:val="both"/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</w:pPr>
      <w:r w:rsidRPr="00D9380B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>8. В публичных слушаниях вправе принять участие каждый житель Пронинского сельского поселения.</w:t>
      </w:r>
    </w:p>
    <w:p w:rsidR="00822E4B" w:rsidRPr="00D9380B" w:rsidRDefault="00822E4B" w:rsidP="00822E4B">
      <w:pPr>
        <w:widowControl w:val="0"/>
        <w:suppressAutoHyphens/>
        <w:autoSpaceDE w:val="0"/>
        <w:ind w:right="-99" w:firstLine="0"/>
        <w:jc w:val="both"/>
        <w:rPr>
          <w:rFonts w:ascii="Arial" w:eastAsia="Arial" w:hAnsi="Arial" w:cs="Arial"/>
          <w:kern w:val="1"/>
          <w:sz w:val="24"/>
          <w:szCs w:val="24"/>
          <w:vertAlign w:val="superscript"/>
          <w:lang w:val="ru-RU" w:eastAsia="ru-RU" w:bidi="ru-RU"/>
        </w:rPr>
      </w:pPr>
      <w:r w:rsidRPr="00D9380B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 xml:space="preserve">9. На публичных слушаниях по проекту Решения выступает с докладом  и председательствует глава Пронинского сельского поселения (далее - председательствующий).                          </w:t>
      </w:r>
      <w:r w:rsidRPr="00D9380B">
        <w:rPr>
          <w:rFonts w:ascii="Arial" w:eastAsia="Arial" w:hAnsi="Arial" w:cs="Arial"/>
          <w:kern w:val="1"/>
          <w:sz w:val="24"/>
          <w:szCs w:val="24"/>
          <w:vertAlign w:val="superscript"/>
          <w:lang w:val="ru-RU" w:eastAsia="ru-RU" w:bidi="ru-RU"/>
        </w:rPr>
        <w:t xml:space="preserve">                             </w:t>
      </w:r>
    </w:p>
    <w:p w:rsidR="00822E4B" w:rsidRPr="00D9380B" w:rsidRDefault="00822E4B" w:rsidP="00822E4B">
      <w:pPr>
        <w:widowControl w:val="0"/>
        <w:suppressAutoHyphens/>
        <w:autoSpaceDE w:val="0"/>
        <w:ind w:firstLine="0"/>
        <w:jc w:val="both"/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</w:pPr>
      <w:r w:rsidRPr="00D9380B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>10. Для ведения протокола публичных слушаний председательствующий определяет секретаря публичных слушаний.</w:t>
      </w:r>
    </w:p>
    <w:p w:rsidR="00822E4B" w:rsidRPr="00D9380B" w:rsidRDefault="00822E4B" w:rsidP="00822E4B">
      <w:pPr>
        <w:widowControl w:val="0"/>
        <w:suppressAutoHyphens/>
        <w:autoSpaceDE w:val="0"/>
        <w:ind w:firstLine="0"/>
        <w:jc w:val="both"/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</w:pPr>
      <w:r w:rsidRPr="00D9380B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 xml:space="preserve">11. Участникам публичных слушаний обеспечивается возможность высказать свое мнение по проекту Решения. </w:t>
      </w:r>
    </w:p>
    <w:p w:rsidR="00822E4B" w:rsidRPr="00D9380B" w:rsidRDefault="00822E4B" w:rsidP="00822E4B">
      <w:pPr>
        <w:widowControl w:val="0"/>
        <w:suppressAutoHyphens/>
        <w:autoSpaceDE w:val="0"/>
        <w:ind w:firstLine="0"/>
        <w:jc w:val="both"/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</w:pPr>
      <w:r w:rsidRPr="00D9380B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>В зависимости от количества желающих выступить, председательствующий вправе ограничить время любого из выступлений.</w:t>
      </w:r>
    </w:p>
    <w:p w:rsidR="00822E4B" w:rsidRPr="00D9380B" w:rsidRDefault="00822E4B" w:rsidP="00822E4B">
      <w:pPr>
        <w:widowControl w:val="0"/>
        <w:suppressAutoHyphens/>
        <w:autoSpaceDE w:val="0"/>
        <w:ind w:firstLine="0"/>
        <w:jc w:val="both"/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</w:pPr>
      <w:r w:rsidRPr="00D9380B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>Всем желающим выступить предоставляется слово с разрешения председательствующего.</w:t>
      </w:r>
    </w:p>
    <w:p w:rsidR="00822E4B" w:rsidRPr="00D9380B" w:rsidRDefault="00822E4B" w:rsidP="00822E4B">
      <w:pPr>
        <w:widowControl w:val="0"/>
        <w:suppressAutoHyphens/>
        <w:autoSpaceDE w:val="0"/>
        <w:ind w:firstLine="0"/>
        <w:jc w:val="both"/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</w:pPr>
      <w:r w:rsidRPr="00D9380B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 xml:space="preserve">Председательствующий вправе принять решение о перерыве в публичных слушаниях и продолжении их в другое время.  </w:t>
      </w:r>
    </w:p>
    <w:p w:rsidR="00822E4B" w:rsidRPr="00D9380B" w:rsidRDefault="00822E4B" w:rsidP="00822E4B">
      <w:pPr>
        <w:widowControl w:val="0"/>
        <w:suppressAutoHyphens/>
        <w:autoSpaceDE w:val="0"/>
        <w:ind w:firstLine="0"/>
        <w:jc w:val="both"/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</w:pPr>
      <w:r w:rsidRPr="00D9380B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 xml:space="preserve"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</w:t>
      </w:r>
      <w:r w:rsidRPr="00D9380B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lastRenderedPageBreak/>
        <w:t>заносятся в протокол публичных слушаний, письменные замечания и предложения приобщаются к протоколу.</w:t>
      </w:r>
    </w:p>
    <w:p w:rsidR="00822E4B" w:rsidRPr="00D9380B" w:rsidRDefault="00822E4B" w:rsidP="00822E4B">
      <w:pPr>
        <w:widowControl w:val="0"/>
        <w:suppressAutoHyphens/>
        <w:autoSpaceDE w:val="0"/>
        <w:ind w:firstLine="0"/>
        <w:jc w:val="both"/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</w:pPr>
      <w:r w:rsidRPr="00D9380B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 xml:space="preserve">12. По итогам публичных слушаний большинством голосов от числа присутствующих принимается заключение. </w:t>
      </w:r>
    </w:p>
    <w:p w:rsidR="00822E4B" w:rsidRPr="00D9380B" w:rsidRDefault="00822E4B" w:rsidP="00822E4B">
      <w:pPr>
        <w:widowControl w:val="0"/>
        <w:suppressAutoHyphens/>
        <w:autoSpaceDE w:val="0"/>
        <w:ind w:firstLine="0"/>
        <w:jc w:val="both"/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</w:pPr>
      <w:r w:rsidRPr="00D9380B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>13. Заключение по результатам публичных слушаний подписывается председательствующим и  подлежит официальному обнародованию.</w:t>
      </w:r>
    </w:p>
    <w:p w:rsidR="00822E4B" w:rsidRPr="00D9380B" w:rsidRDefault="00822E4B" w:rsidP="00822E4B">
      <w:pPr>
        <w:widowControl w:val="0"/>
        <w:suppressAutoHyphens/>
        <w:autoSpaceDE w:val="0"/>
        <w:ind w:firstLine="0"/>
        <w:jc w:val="both"/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</w:pPr>
      <w:r w:rsidRPr="00D9380B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 xml:space="preserve">14.   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822E4B" w:rsidRPr="00D9380B" w:rsidRDefault="00822E4B" w:rsidP="00822E4B">
      <w:pPr>
        <w:widowControl w:val="0"/>
        <w:suppressAutoHyphens/>
        <w:autoSpaceDE w:val="0"/>
        <w:ind w:firstLine="0"/>
        <w:jc w:val="both"/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</w:pPr>
      <w:r w:rsidRPr="00D9380B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>15. Указанные замечания и предложения рассматриваются на заседании Пронинского сельского Совета.</w:t>
      </w:r>
    </w:p>
    <w:p w:rsidR="00822E4B" w:rsidRPr="00D9380B" w:rsidRDefault="00822E4B" w:rsidP="00822E4B">
      <w:pPr>
        <w:widowControl w:val="0"/>
        <w:suppressAutoHyphens/>
        <w:autoSpaceDE w:val="0"/>
        <w:ind w:firstLine="0"/>
        <w:jc w:val="both"/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</w:pPr>
      <w:r w:rsidRPr="00D9380B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ab/>
        <w:t xml:space="preserve">После завершения рассмотрения предложений граждан и заключения публичных     слушаний  </w:t>
      </w:r>
      <w:proofErr w:type="spellStart"/>
      <w:r w:rsidRPr="00D9380B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>Пронинский</w:t>
      </w:r>
      <w:proofErr w:type="spellEnd"/>
      <w:r w:rsidRPr="00D9380B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 xml:space="preserve">  сельский  Совет  принимает </w:t>
      </w:r>
      <w:r w:rsidRPr="00D9380B">
        <w:rPr>
          <w:rFonts w:ascii="Arial" w:eastAsia="Arial" w:hAnsi="Arial" w:cs="Arial"/>
          <w:kern w:val="1"/>
          <w:sz w:val="24"/>
          <w:szCs w:val="24"/>
          <w:vertAlign w:val="superscript"/>
          <w:lang w:val="ru-RU" w:eastAsia="ru-RU" w:bidi="ru-RU"/>
        </w:rPr>
        <w:t xml:space="preserve"> </w:t>
      </w:r>
      <w:r w:rsidRPr="00D9380B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>Решение «Об исполнении бюджета Пронинс</w:t>
      </w:r>
      <w:r w:rsidR="00D9380B" w:rsidRPr="00D9380B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>кого сельского поселения за 2019</w:t>
      </w:r>
      <w:r w:rsidRPr="00D9380B"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  <w:t xml:space="preserve"> год».</w:t>
      </w:r>
    </w:p>
    <w:p w:rsidR="00822E4B" w:rsidRPr="00D9380B" w:rsidRDefault="00822E4B" w:rsidP="00822E4B">
      <w:pPr>
        <w:widowControl w:val="0"/>
        <w:suppressAutoHyphens/>
        <w:autoSpaceDE w:val="0"/>
        <w:ind w:firstLine="0"/>
        <w:jc w:val="both"/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</w:pPr>
    </w:p>
    <w:p w:rsidR="00822E4B" w:rsidRPr="00D9380B" w:rsidRDefault="00822E4B" w:rsidP="00822E4B">
      <w:pPr>
        <w:widowControl w:val="0"/>
        <w:suppressAutoHyphens/>
        <w:autoSpaceDE w:val="0"/>
        <w:ind w:firstLine="0"/>
        <w:jc w:val="both"/>
        <w:rPr>
          <w:rFonts w:ascii="Arial" w:eastAsia="Arial" w:hAnsi="Arial" w:cs="Arial"/>
          <w:kern w:val="1"/>
          <w:sz w:val="24"/>
          <w:szCs w:val="24"/>
          <w:lang w:val="ru-RU" w:eastAsia="ru-RU" w:bidi="ru-RU"/>
        </w:rPr>
      </w:pPr>
    </w:p>
    <w:p w:rsidR="00822E4B" w:rsidRPr="00D9380B" w:rsidRDefault="00822E4B" w:rsidP="00822E4B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val="ru-RU" w:eastAsia="ru-RU" w:bidi="ar-SA"/>
        </w:rPr>
      </w:pPr>
    </w:p>
    <w:p w:rsidR="00822E4B" w:rsidRPr="00D9380B" w:rsidRDefault="00822E4B" w:rsidP="00822E4B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  <w:lang w:val="ru-RU" w:eastAsia="ru-RU" w:bidi="ar-SA"/>
        </w:rPr>
      </w:pPr>
    </w:p>
    <w:p w:rsidR="00822E4B" w:rsidRPr="00D9380B" w:rsidRDefault="00822E4B" w:rsidP="00822E4B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  <w:lang w:val="ru-RU" w:eastAsia="ru-RU" w:bidi="ar-SA"/>
        </w:rPr>
      </w:pPr>
    </w:p>
    <w:p w:rsidR="00822E4B" w:rsidRPr="00D9380B" w:rsidRDefault="00822E4B" w:rsidP="00822E4B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  <w:lang w:val="ru-RU" w:eastAsia="ru-RU" w:bidi="ar-SA"/>
        </w:rPr>
      </w:pPr>
    </w:p>
    <w:p w:rsidR="00822E4B" w:rsidRPr="00D9380B" w:rsidRDefault="00822E4B" w:rsidP="00822E4B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  <w:lang w:val="ru-RU" w:eastAsia="ru-RU" w:bidi="ar-SA"/>
        </w:rPr>
      </w:pPr>
    </w:p>
    <w:p w:rsidR="00822E4B" w:rsidRPr="00D9380B" w:rsidRDefault="00822E4B" w:rsidP="00822E4B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  <w:lang w:val="ru-RU" w:eastAsia="ru-RU" w:bidi="ar-SA"/>
        </w:rPr>
      </w:pPr>
    </w:p>
    <w:p w:rsidR="00822E4B" w:rsidRPr="00D9380B" w:rsidRDefault="00822E4B" w:rsidP="00822E4B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  <w:lang w:val="ru-RU" w:eastAsia="ru-RU" w:bidi="ar-SA"/>
        </w:rPr>
      </w:pPr>
    </w:p>
    <w:p w:rsidR="00822E4B" w:rsidRPr="00D9380B" w:rsidRDefault="00822E4B" w:rsidP="00822E4B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  <w:lang w:val="ru-RU" w:eastAsia="ru-RU" w:bidi="ar-SA"/>
        </w:rPr>
      </w:pPr>
    </w:p>
    <w:p w:rsidR="00A65BE3" w:rsidRPr="00D9380B" w:rsidRDefault="00A65BE3" w:rsidP="00A65BE3">
      <w:pPr>
        <w:ind w:firstLine="0"/>
        <w:rPr>
          <w:rFonts w:ascii="Arial" w:hAnsi="Arial" w:cs="Arial"/>
          <w:sz w:val="24"/>
          <w:szCs w:val="24"/>
          <w:lang w:val="ru-RU"/>
        </w:rPr>
      </w:pPr>
    </w:p>
    <w:p w:rsidR="00A65BE3" w:rsidRPr="00D9380B" w:rsidRDefault="00A65BE3" w:rsidP="00A65BE3">
      <w:pPr>
        <w:pStyle w:val="ConsPlusNormal"/>
        <w:jc w:val="both"/>
        <w:rPr>
          <w:rFonts w:ascii="Arial" w:hAnsi="Arial" w:cs="Arial"/>
          <w:b/>
          <w:szCs w:val="24"/>
        </w:rPr>
      </w:pPr>
    </w:p>
    <w:p w:rsidR="00A65BE3" w:rsidRPr="00D9380B" w:rsidRDefault="00A65BE3" w:rsidP="00A65BE3">
      <w:pPr>
        <w:pStyle w:val="ConsPlusNormal"/>
        <w:ind w:firstLine="0"/>
        <w:rPr>
          <w:rFonts w:ascii="Arial" w:hAnsi="Arial" w:cs="Arial"/>
          <w:b/>
          <w:szCs w:val="24"/>
        </w:rPr>
      </w:pPr>
    </w:p>
    <w:p w:rsidR="00A65BE3" w:rsidRPr="00D9380B" w:rsidRDefault="00A65BE3" w:rsidP="00A65BE3">
      <w:pPr>
        <w:pStyle w:val="ConsPlusNormal"/>
        <w:ind w:firstLine="0"/>
        <w:rPr>
          <w:rFonts w:ascii="Arial" w:hAnsi="Arial" w:cs="Arial"/>
          <w:szCs w:val="24"/>
        </w:rPr>
      </w:pPr>
    </w:p>
    <w:p w:rsidR="00A65BE3" w:rsidRPr="00D9380B" w:rsidRDefault="00A65BE3" w:rsidP="00A65BE3">
      <w:pPr>
        <w:pStyle w:val="ConsPlusNormal"/>
        <w:ind w:left="5580"/>
        <w:jc w:val="right"/>
        <w:rPr>
          <w:rFonts w:ascii="Arial" w:hAnsi="Arial" w:cs="Arial"/>
          <w:szCs w:val="24"/>
        </w:rPr>
      </w:pPr>
    </w:p>
    <w:p w:rsidR="00A65BE3" w:rsidRPr="00D9380B" w:rsidRDefault="00A65BE3" w:rsidP="00A65BE3">
      <w:pPr>
        <w:pStyle w:val="ConsPlusNormal"/>
        <w:ind w:left="5580"/>
        <w:jc w:val="right"/>
        <w:rPr>
          <w:rFonts w:ascii="Arial" w:hAnsi="Arial" w:cs="Arial"/>
          <w:szCs w:val="24"/>
        </w:rPr>
      </w:pPr>
    </w:p>
    <w:p w:rsidR="00A65BE3" w:rsidRPr="00D9380B" w:rsidRDefault="00A65BE3" w:rsidP="00A65BE3">
      <w:pPr>
        <w:pStyle w:val="ConsPlusNormal"/>
        <w:ind w:left="5580"/>
        <w:jc w:val="right"/>
        <w:rPr>
          <w:rFonts w:ascii="Arial" w:hAnsi="Arial" w:cs="Arial"/>
          <w:szCs w:val="24"/>
        </w:rPr>
      </w:pPr>
    </w:p>
    <w:p w:rsidR="00A65BE3" w:rsidRPr="00D9380B" w:rsidRDefault="00A65BE3" w:rsidP="00A65BE3">
      <w:pPr>
        <w:pStyle w:val="ConsPlusNormal"/>
        <w:ind w:left="5580"/>
        <w:jc w:val="right"/>
        <w:rPr>
          <w:rFonts w:ascii="Arial" w:hAnsi="Arial" w:cs="Arial"/>
          <w:szCs w:val="24"/>
        </w:rPr>
      </w:pPr>
    </w:p>
    <w:p w:rsidR="00A65BE3" w:rsidRPr="00D9380B" w:rsidRDefault="00A65BE3" w:rsidP="00A65BE3">
      <w:pPr>
        <w:pStyle w:val="ConsPlusNormal"/>
        <w:ind w:left="5580"/>
        <w:jc w:val="right"/>
        <w:rPr>
          <w:rFonts w:ascii="Arial" w:hAnsi="Arial" w:cs="Arial"/>
          <w:szCs w:val="24"/>
        </w:rPr>
      </w:pPr>
    </w:p>
    <w:p w:rsidR="00A65BE3" w:rsidRPr="00D9380B" w:rsidRDefault="00A65BE3" w:rsidP="00A65BE3">
      <w:pPr>
        <w:pStyle w:val="ConsPlusNormal"/>
        <w:ind w:left="5580"/>
        <w:jc w:val="right"/>
        <w:rPr>
          <w:rFonts w:ascii="Arial" w:hAnsi="Arial" w:cs="Arial"/>
          <w:szCs w:val="24"/>
        </w:rPr>
      </w:pPr>
    </w:p>
    <w:p w:rsidR="00A65BE3" w:rsidRPr="00D9380B" w:rsidRDefault="00A65BE3" w:rsidP="00A65BE3">
      <w:pPr>
        <w:pStyle w:val="ConsPlusNormal"/>
        <w:ind w:left="5580"/>
        <w:jc w:val="right"/>
        <w:rPr>
          <w:rFonts w:ascii="Arial" w:hAnsi="Arial" w:cs="Arial"/>
          <w:szCs w:val="24"/>
        </w:rPr>
      </w:pPr>
    </w:p>
    <w:p w:rsidR="00A65BE3" w:rsidRPr="00D9380B" w:rsidRDefault="00A65BE3" w:rsidP="00A65BE3">
      <w:pPr>
        <w:pStyle w:val="ConsPlusNormal"/>
        <w:ind w:left="5580"/>
        <w:jc w:val="right"/>
        <w:rPr>
          <w:rFonts w:ascii="Arial" w:hAnsi="Arial" w:cs="Arial"/>
          <w:szCs w:val="24"/>
        </w:rPr>
      </w:pPr>
    </w:p>
    <w:p w:rsidR="00A65BE3" w:rsidRPr="00D9380B" w:rsidRDefault="00A65BE3" w:rsidP="00A65BE3">
      <w:pPr>
        <w:pStyle w:val="ConsPlusNormal"/>
        <w:ind w:left="5580"/>
        <w:jc w:val="right"/>
        <w:rPr>
          <w:rFonts w:ascii="Arial" w:hAnsi="Arial" w:cs="Arial"/>
          <w:szCs w:val="24"/>
        </w:rPr>
      </w:pPr>
    </w:p>
    <w:p w:rsidR="00DE4EBE" w:rsidRPr="00D9380B" w:rsidRDefault="00DE4EBE">
      <w:pPr>
        <w:rPr>
          <w:rFonts w:ascii="Arial" w:hAnsi="Arial" w:cs="Arial"/>
          <w:sz w:val="24"/>
          <w:szCs w:val="24"/>
          <w:lang w:val="ru-RU"/>
        </w:rPr>
      </w:pPr>
    </w:p>
    <w:sectPr w:rsidR="00DE4EBE" w:rsidRPr="00D9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B4"/>
    <w:rsid w:val="00016629"/>
    <w:rsid w:val="006E76B4"/>
    <w:rsid w:val="00822E4B"/>
    <w:rsid w:val="00A65BE3"/>
    <w:rsid w:val="00C27A16"/>
    <w:rsid w:val="00D32C54"/>
    <w:rsid w:val="00D9380B"/>
    <w:rsid w:val="00DE4EBE"/>
    <w:rsid w:val="00FB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3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BE3"/>
    <w:pPr>
      <w:widowControl w:val="0"/>
      <w:autoSpaceDE w:val="0"/>
      <w:autoSpaceDN w:val="0"/>
      <w:spacing w:after="0" w:line="240" w:lineRule="auto"/>
      <w:ind w:firstLine="360"/>
    </w:pPr>
    <w:rPr>
      <w:rFonts w:ascii="Calibri" w:eastAsia="Times New Roman" w:hAnsi="Calibri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3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BE3"/>
    <w:pPr>
      <w:widowControl w:val="0"/>
      <w:autoSpaceDE w:val="0"/>
      <w:autoSpaceDN w:val="0"/>
      <w:spacing w:after="0" w:line="240" w:lineRule="auto"/>
      <w:ind w:firstLine="360"/>
    </w:pPr>
    <w:rPr>
      <w:rFonts w:ascii="Calibri" w:eastAsia="Times New Roman" w:hAnsi="Calibri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9</cp:revision>
  <dcterms:created xsi:type="dcterms:W3CDTF">2020-02-13T06:09:00Z</dcterms:created>
  <dcterms:modified xsi:type="dcterms:W3CDTF">2020-03-13T06:26:00Z</dcterms:modified>
</cp:coreProperties>
</file>