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8" w:rsidRPr="008E69C8" w:rsidRDefault="00762346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t xml:space="preserve"> </w:t>
      </w:r>
      <w:proofErr w:type="spellStart"/>
      <w:r w:rsid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Пронинский</w:t>
      </w:r>
      <w:proofErr w:type="spellEnd"/>
      <w:r w:rsidR="008E69C8" w:rsidRP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Серафимовичского муниципального района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----------------------------------------------------------------------------------------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----------------------------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69C8" w:rsidRPr="008E69C8" w:rsidRDefault="00B1269C" w:rsidP="008E69C8">
      <w:pPr>
        <w:keepNext/>
        <w:tabs>
          <w:tab w:val="num" w:pos="0"/>
        </w:tabs>
        <w:spacing w:after="0" w:line="240" w:lineRule="auto"/>
        <w:ind w:hanging="9"/>
        <w:outlineLvl w:val="1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</w:t>
      </w:r>
      <w:bookmarkStart w:id="0" w:name="_GoBack"/>
      <w:bookmarkEnd w:id="0"/>
      <w:r w:rsidR="008E69C8" w:rsidRPr="008E69C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от </w:t>
      </w:r>
      <w:r w:rsidR="008E69C8">
        <w:rPr>
          <w:rFonts w:ascii="Arial" w:eastAsia="Times New Roman" w:hAnsi="Arial" w:cs="Arial"/>
          <w:b/>
          <w:sz w:val="24"/>
          <w:szCs w:val="24"/>
          <w:lang w:eastAsia="x-none"/>
        </w:rPr>
        <w:t>11.03.</w:t>
      </w:r>
      <w:r w:rsidR="008E69C8" w:rsidRPr="008E69C8">
        <w:rPr>
          <w:rFonts w:ascii="Arial" w:eastAsia="Times New Roman" w:hAnsi="Arial" w:cs="Arial"/>
          <w:b/>
          <w:sz w:val="24"/>
          <w:szCs w:val="24"/>
          <w:lang w:val="x-none" w:eastAsia="x-none"/>
        </w:rPr>
        <w:t>20</w:t>
      </w:r>
      <w:r w:rsidR="008E69C8" w:rsidRPr="008E69C8">
        <w:rPr>
          <w:rFonts w:ascii="Arial" w:eastAsia="Times New Roman" w:hAnsi="Arial" w:cs="Arial"/>
          <w:b/>
          <w:sz w:val="24"/>
          <w:szCs w:val="24"/>
          <w:lang w:eastAsia="x-none"/>
        </w:rPr>
        <w:t>20</w:t>
      </w:r>
      <w:r w:rsidR="008E69C8" w:rsidRPr="008E69C8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года                                                              </w:t>
      </w:r>
      <w:r w:rsidR="008E69C8" w:rsidRPr="008E69C8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№ </w:t>
      </w:r>
      <w:r w:rsidR="008E69C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8</w:t>
      </w: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9C8" w:rsidRPr="008E69C8" w:rsidRDefault="008E69C8" w:rsidP="008E69C8">
      <w:pPr>
        <w:widowControl w:val="0"/>
        <w:suppressAutoHyphens/>
        <w:autoSpaceDN w:val="0"/>
        <w:spacing w:after="0" w:line="240" w:lineRule="auto"/>
        <w:ind w:right="3402"/>
        <w:textAlignment w:val="baseline"/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</w:pPr>
      <w:r w:rsidRPr="008E69C8"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  <w:t xml:space="preserve">Об отчете главы </w:t>
      </w:r>
      <w:r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 области о результатах своей деятельности и деятельности Администрации </w:t>
      </w:r>
      <w:r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Arial Unicode MS" w:hAnsi="Arial" w:cs="Arial"/>
          <w:b/>
          <w:kern w:val="3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 области и иных подведомственных ему органов местного самоуправления за 2019 год</w:t>
      </w:r>
    </w:p>
    <w:p w:rsidR="008E69C8" w:rsidRPr="008E69C8" w:rsidRDefault="008E69C8" w:rsidP="008E69C8">
      <w:pPr>
        <w:spacing w:after="0" w:line="240" w:lineRule="auto"/>
        <w:ind w:right="340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right="529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5.1 статьи 38 Федерального закона от 06 октября 2003 года № 131-ФЗ «Об общих принципах организации местного самоуправления в Российской Федерации», с пунктом 4 статьи 20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 области, принятого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от 05 августа 2014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, заслушав прилагаемый отчет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</w:t>
      </w:r>
      <w:proofErr w:type="gramEnd"/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Ёлкина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Юрия Викторовича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своей деятельности и деятельности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 области и иных подведомственных ему органов местного самоуправления за 2019 год,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Пронинский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>сельский Совет Серафимовичского муниципального района Волгоградской области</w:t>
      </w:r>
    </w:p>
    <w:p w:rsidR="008E69C8" w:rsidRPr="008E69C8" w:rsidRDefault="008E69C8" w:rsidP="008E69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E69C8" w:rsidRPr="008E69C8" w:rsidRDefault="008E69C8" w:rsidP="008E69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деятельность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Серафимовичского муниципального района Волгоградской области за 2019 год удовлетворительной.</w:t>
      </w:r>
    </w:p>
    <w:p w:rsidR="008E69C8" w:rsidRPr="008E69C8" w:rsidRDefault="008E69C8" w:rsidP="008E69C8">
      <w:pPr>
        <w:spacing w:after="0" w:line="240" w:lineRule="auto"/>
        <w:ind w:right="-10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right="-10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right="-10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right="-104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9C8" w:rsidRPr="008E69C8" w:rsidRDefault="008E69C8" w:rsidP="008E69C8">
      <w:pPr>
        <w:spacing w:after="0" w:line="240" w:lineRule="auto"/>
        <w:ind w:right="-10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Пронинского </w:t>
      </w:r>
    </w:p>
    <w:p w:rsidR="008E69C8" w:rsidRPr="008E69C8" w:rsidRDefault="008E69C8" w:rsidP="008E69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9C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Ёлкин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Ю.В.</w:t>
      </w:r>
    </w:p>
    <w:p w:rsidR="008E69C8" w:rsidRPr="008E69C8" w:rsidRDefault="008E69C8" w:rsidP="008E69C8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76D" w:rsidRDefault="008E69C8" w:rsidP="008E69C8">
      <w:r w:rsidRPr="008E69C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80F59" w:rsidRDefault="00380F59" w:rsidP="008E69C8"/>
    <w:p w:rsidR="00380F59" w:rsidRDefault="00380F59" w:rsidP="008E69C8"/>
    <w:p w:rsidR="00380F59" w:rsidRPr="00380F59" w:rsidRDefault="00380F59" w:rsidP="00380F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lastRenderedPageBreak/>
        <w:t>Отчет главы</w:t>
      </w:r>
      <w:r w:rsidRPr="00380F59">
        <w:rPr>
          <w:rFonts w:ascii="Arial" w:hAnsi="Arial" w:cs="Arial"/>
          <w:sz w:val="24"/>
          <w:szCs w:val="24"/>
        </w:rPr>
        <w:br/>
        <w:t>Пронинского  сельского поселения Серафимовичского района о результатах деятельности администрации поселения за 2019 год и перспективах развития на 2020 год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380F59">
        <w:rPr>
          <w:rFonts w:ascii="Arial" w:hAnsi="Arial" w:cs="Arial"/>
          <w:sz w:val="24"/>
          <w:szCs w:val="24"/>
        </w:rPr>
        <w:t>Сегодня мы  подведем  основные итоги работы за прошедший 2019 год.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Деятельность администрации Пронинского  сельского поселения в минувшем периоде строилась в соответствии с федеральным и  краевым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 обеспечение первичных мер пожарной безопасности и многое другое.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80F59">
        <w:rPr>
          <w:rFonts w:ascii="Arial" w:hAnsi="Arial" w:cs="Arial"/>
          <w:sz w:val="24"/>
          <w:szCs w:val="24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 Совета депутатов    используется официальный сайт администрации Пронинского  сельского поселения,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  <w:proofErr w:type="gramEnd"/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Пронинского сельского поселения  и принимаемых ими решениях.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Основной целью деятельности администрации Пронинского сельского поселения является повышение уровня и улучшение качества жизни жителям нашего поселения.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За отчетный период на личный прием к Главе поселения и работникам администрации обратилось – 12  человека по самым разнообразным вопросам. Было рассмотрено 5 письменных заявлений. Обращения граждан в основном были связаны с решением бытовых проблем: благоустройством, ремонтом водопровода, уличного освещения, решением социальных вопросов. 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В рамках нормотворческой деятельности за отчетный период  проведено 12</w:t>
      </w:r>
      <w:r w:rsidRPr="00380F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0F59">
        <w:rPr>
          <w:rFonts w:ascii="Arial" w:hAnsi="Arial" w:cs="Arial"/>
          <w:sz w:val="24"/>
          <w:szCs w:val="24"/>
        </w:rPr>
        <w:t>заседаний Совета Пронинского сельского поселения, на которых  принято 24 Решения по ряду важных вопросов. В отчетном году состоялись выборы в Совет Пронинского сельского поселения.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lastRenderedPageBreak/>
        <w:t xml:space="preserve">За 2019 год специалистами администрации выдано гражданам 720 справок различного характера, выписок из </w:t>
      </w:r>
      <w:proofErr w:type="spellStart"/>
      <w:r w:rsidRPr="00380F59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 книг, зарегистрировано  854 входящей корреспонденции, 945  исходящей информации.  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За 2019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 </w:t>
      </w:r>
      <w:r w:rsidRPr="00380F59">
        <w:rPr>
          <w:rFonts w:ascii="Arial" w:hAnsi="Arial" w:cs="Arial"/>
          <w:sz w:val="24"/>
          <w:szCs w:val="24"/>
        </w:rPr>
        <w:tab/>
        <w:t xml:space="preserve">Подводя итоги работы администрации Пронинского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2019 год можно отметить, что главным финансовым инструментом для достижения стабильности социально-экономического развития </w:t>
      </w:r>
      <w:proofErr w:type="gramStart"/>
      <w:r w:rsidRPr="00380F59">
        <w:rPr>
          <w:rFonts w:ascii="Arial" w:hAnsi="Arial" w:cs="Arial"/>
          <w:sz w:val="24"/>
          <w:szCs w:val="24"/>
        </w:rPr>
        <w:t>поселения</w:t>
      </w:r>
      <w:proofErr w:type="gramEnd"/>
      <w:r w:rsidRPr="00380F59">
        <w:rPr>
          <w:rFonts w:ascii="Arial" w:hAnsi="Arial" w:cs="Arial"/>
          <w:sz w:val="24"/>
          <w:szCs w:val="24"/>
        </w:rPr>
        <w:t xml:space="preserve"> безусловно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Увеличить уровень собираемости налогов удалось благодаря тесной работе администрации муниципального образования  </w:t>
      </w:r>
      <w:proofErr w:type="spellStart"/>
      <w:r w:rsidRPr="00380F59">
        <w:rPr>
          <w:rFonts w:ascii="Arial" w:hAnsi="Arial" w:cs="Arial"/>
          <w:color w:val="000000"/>
          <w:sz w:val="24"/>
          <w:szCs w:val="24"/>
        </w:rPr>
        <w:t>Серафимовичский</w:t>
      </w:r>
      <w:proofErr w:type="spellEnd"/>
      <w:r w:rsidRPr="00380F59">
        <w:rPr>
          <w:rFonts w:ascii="Arial" w:hAnsi="Arial" w:cs="Arial"/>
          <w:color w:val="000000"/>
          <w:sz w:val="24"/>
          <w:szCs w:val="24"/>
        </w:rPr>
        <w:t xml:space="preserve"> район, налоговой инспекции, а также специалистам администрации поселения, которые в течени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 года вели разъяснительную работу с целью укрепления бюджетной и налоговой дисциплины. </w:t>
      </w:r>
      <w:r w:rsidRPr="00380F59">
        <w:rPr>
          <w:rFonts w:ascii="Arial" w:hAnsi="Arial" w:cs="Arial"/>
          <w:sz w:val="24"/>
          <w:szCs w:val="24"/>
        </w:rPr>
        <w:t>В результате  недоимка по налоговым платежам снизилась на 57 %.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Эта работа продолжается и сейчас. 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Администрация поселения очень принципиально и конкретно подходит к анализу задолженности по налогам каждого жителя поселения,  именно поэтому налогоплательщик   должен сверить свои платежные извещения в налоговой и привести в соответствие свои платежи.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Не стоит дожидаться ежегодно квитанций из налогового органа. Все вы 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знаете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0F59">
        <w:rPr>
          <w:rFonts w:ascii="Arial" w:hAnsi="Arial" w:cs="Arial"/>
          <w:b/>
          <w:sz w:val="24"/>
          <w:szCs w:val="24"/>
        </w:rPr>
        <w:t xml:space="preserve">За 2019 год в бюджет Пронинского поселения поступило 11 млн. 459 тыс. рублей.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Собственных доходов в бюджет поселения поступило – 6 млн.895 тыс. рублей.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- 77 тыс. - субвенции на осуществление воинского учета,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- 3 млн. рублей субсидии на реализацию программы формирования современной городской среды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>- 1 млн. 546 тыс.  рублей дотации бюджету поселения на выравнивание бюджетной обеспеченности.</w:t>
      </w:r>
      <w:r w:rsidRPr="00380F59">
        <w:rPr>
          <w:rFonts w:ascii="Arial" w:hAnsi="Arial" w:cs="Arial"/>
          <w:sz w:val="24"/>
          <w:szCs w:val="24"/>
        </w:rPr>
        <w:t xml:space="preserve">   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- </w:t>
      </w:r>
      <w:r w:rsidRPr="00380F59">
        <w:rPr>
          <w:rFonts w:ascii="Arial" w:hAnsi="Arial" w:cs="Arial"/>
          <w:color w:val="000000"/>
          <w:sz w:val="24"/>
          <w:szCs w:val="24"/>
        </w:rPr>
        <w:t xml:space="preserve"> 632.9 тыс. рублей на обеспечение сбалансированности бюджета.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>- 1 млн. 639 тыс. рублей межбюджетные трансферты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80F59">
        <w:rPr>
          <w:rFonts w:ascii="Arial" w:hAnsi="Arial" w:cs="Arial"/>
          <w:b/>
          <w:sz w:val="24"/>
          <w:szCs w:val="24"/>
        </w:rPr>
        <w:t>По итогам 2019 года расходы составили 10 млн. 600 тысяч рублей.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Основная доля расходов в 2019 году была направлена на решение социально значимых вопросов: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- на финансирование культуры направлено 2 млн. 141 тысяч рублей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-на освещение и обслуживание уличного освещения 257 тыс. рублей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- </w:t>
      </w:r>
      <w:r w:rsidRPr="00380F59">
        <w:rPr>
          <w:rFonts w:ascii="Arial" w:hAnsi="Arial" w:cs="Arial"/>
          <w:color w:val="000000"/>
          <w:sz w:val="24"/>
          <w:szCs w:val="24"/>
        </w:rPr>
        <w:t xml:space="preserve">на содержание аппарата управления израсходовано 2 млн.196 тыс. рублей, 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- расходы в области жилищно-коммунальной сферы составили  391 тыс. руб.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lastRenderedPageBreak/>
        <w:t>Решение вопросов по благоустройству на территории должно  решаться  в двух направлениях: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— за счёт финансирования работ и мероприятий из местного бюджета,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— через привлечение общественности, активизации инициатив жителей /хозяйствующих субъектов.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 </w:t>
      </w:r>
      <w:r w:rsidRPr="00380F59">
        <w:rPr>
          <w:rFonts w:ascii="Arial" w:hAnsi="Arial" w:cs="Arial"/>
          <w:sz w:val="24"/>
          <w:szCs w:val="24"/>
        </w:rPr>
        <w:tab/>
      </w:r>
      <w:proofErr w:type="gramStart"/>
      <w:r w:rsidRPr="00380F59">
        <w:rPr>
          <w:rFonts w:ascii="Arial" w:hAnsi="Arial" w:cs="Arial"/>
          <w:sz w:val="24"/>
          <w:szCs w:val="24"/>
        </w:rPr>
        <w:t>Для комфортного  передвижения населения по улицам в темное время суток  выполнены работы по  замене лампочек  в количестве</w:t>
      </w:r>
      <w:proofErr w:type="gramEnd"/>
      <w:r w:rsidRPr="00380F59">
        <w:rPr>
          <w:rFonts w:ascii="Arial" w:hAnsi="Arial" w:cs="Arial"/>
          <w:sz w:val="24"/>
          <w:szCs w:val="24"/>
        </w:rPr>
        <w:t xml:space="preserve"> 50 шт.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На содержании администрации поселения находится   25,5 км автодорог. 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Благоустройством территории Пронинского сельского поселения занимались 4 человека.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В течение 2019 года  работниками  выполнены   работы  по вырубке порослей вдоль дорог, вывоз веток, уборка несанкционированных свалок.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В летний период проводится скашивание сорной растительности  на общественных территориях, вдоль обочин дорог.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Силами рабочих  приведены и постоянно поддерживаются в порядке 7 кладбищ поселения.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ab/>
        <w:t>У нас существует хорошая традиция – в период майских праздников дружно производить уборку общественных и частных территорий. За это хочется поблагодарить активное население, предпринимателей, а также руководство, учителей и учеников школы.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Еще одна особенность нашего поселения  в вопросе поддержания чистоты – это бес контейнерный сбор бытовых отходов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Прошу жителей поселения 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более активнее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заключать договора на вывоз мусора.</w:t>
      </w:r>
      <w:r w:rsidRPr="00380F59">
        <w:rPr>
          <w:rFonts w:ascii="Arial" w:hAnsi="Arial" w:cs="Arial"/>
          <w:sz w:val="24"/>
          <w:szCs w:val="24"/>
        </w:rPr>
        <w:t xml:space="preserve">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бы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Численность населения нашего  поселения по состоянию на 01.01.2020 года составила 1263 человек. Сокращение численности населения вызвано увеличением смертности (в 2019 году умерло 16 человек) Количество рожденных в 2019 году  составило – 5 детей.</w:t>
      </w:r>
      <w:r w:rsidRPr="00380F59">
        <w:rPr>
          <w:rFonts w:ascii="Arial" w:hAnsi="Arial" w:cs="Arial"/>
          <w:color w:val="000000"/>
          <w:sz w:val="24"/>
          <w:szCs w:val="24"/>
        </w:rPr>
        <w:t xml:space="preserve"> Как видите, за 2019 год количество </w:t>
      </w:r>
      <w:proofErr w:type="gramStart"/>
      <w:r w:rsidRPr="00380F59">
        <w:rPr>
          <w:rFonts w:ascii="Arial" w:hAnsi="Arial" w:cs="Arial"/>
          <w:color w:val="000000"/>
          <w:sz w:val="24"/>
          <w:szCs w:val="24"/>
        </w:rPr>
        <w:t>умерших</w:t>
      </w:r>
      <w:proofErr w:type="gramEnd"/>
      <w:r w:rsidRPr="00380F59">
        <w:rPr>
          <w:rFonts w:ascii="Arial" w:hAnsi="Arial" w:cs="Arial"/>
          <w:color w:val="000000"/>
          <w:sz w:val="24"/>
          <w:szCs w:val="24"/>
        </w:rPr>
        <w:t xml:space="preserve"> в 3  раза превышает количество родившихся.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>Жизнь в нашем поселении   тесно связана с сельским хозяйством.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Население поселения  трудится на предприятиях, расположенных на территории Пронинского сельского поселения, а также </w:t>
      </w:r>
      <w:r w:rsidRPr="00380F59">
        <w:rPr>
          <w:rFonts w:ascii="Arial" w:hAnsi="Arial" w:cs="Arial"/>
          <w:color w:val="000000"/>
          <w:sz w:val="24"/>
          <w:szCs w:val="24"/>
        </w:rPr>
        <w:t xml:space="preserve"> занимается ведением личного подсобного хозяйства.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На территории поселения осуществляют деятельность  6 основных сельхозпредприятия КФХ «Исаев В.В.", </w:t>
      </w:r>
      <w:proofErr w:type="spellStart"/>
      <w:r w:rsidRPr="00380F59">
        <w:rPr>
          <w:rFonts w:ascii="Arial" w:hAnsi="Arial" w:cs="Arial"/>
          <w:sz w:val="24"/>
          <w:szCs w:val="24"/>
        </w:rPr>
        <w:t>Ганзуров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 С.И., </w:t>
      </w:r>
      <w:proofErr w:type="spellStart"/>
      <w:r w:rsidRPr="00380F59">
        <w:rPr>
          <w:rFonts w:ascii="Arial" w:hAnsi="Arial" w:cs="Arial"/>
          <w:sz w:val="24"/>
          <w:szCs w:val="24"/>
        </w:rPr>
        <w:t>Солодкий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 В.И., </w:t>
      </w:r>
      <w:proofErr w:type="spellStart"/>
      <w:r w:rsidRPr="00380F59">
        <w:rPr>
          <w:rFonts w:ascii="Arial" w:hAnsi="Arial" w:cs="Arial"/>
          <w:sz w:val="24"/>
          <w:szCs w:val="24"/>
        </w:rPr>
        <w:t>Плященко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 Г.А.,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F59">
        <w:rPr>
          <w:rFonts w:ascii="Arial" w:hAnsi="Arial" w:cs="Arial"/>
          <w:sz w:val="24"/>
          <w:szCs w:val="24"/>
        </w:rPr>
        <w:t>Цыплугина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 Е.А., АО «</w:t>
      </w:r>
      <w:proofErr w:type="spellStart"/>
      <w:r w:rsidRPr="00380F59">
        <w:rPr>
          <w:rFonts w:ascii="Arial" w:hAnsi="Arial" w:cs="Arial"/>
          <w:sz w:val="24"/>
          <w:szCs w:val="24"/>
        </w:rPr>
        <w:t>Пронинское</w:t>
      </w:r>
      <w:proofErr w:type="spellEnd"/>
      <w:r w:rsidRPr="00380F59">
        <w:rPr>
          <w:rFonts w:ascii="Arial" w:hAnsi="Arial" w:cs="Arial"/>
          <w:sz w:val="24"/>
          <w:szCs w:val="24"/>
        </w:rPr>
        <w:t>».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В поселении  работают 1 школа, 1 детский сад, 2 </w:t>
      </w:r>
      <w:proofErr w:type="spellStart"/>
      <w:r w:rsidRPr="00380F59">
        <w:rPr>
          <w:rFonts w:ascii="Arial" w:hAnsi="Arial" w:cs="Arial"/>
          <w:sz w:val="24"/>
          <w:szCs w:val="24"/>
        </w:rPr>
        <w:t>ФАПа</w:t>
      </w:r>
      <w:proofErr w:type="spellEnd"/>
      <w:r w:rsidRPr="00380F59">
        <w:rPr>
          <w:rFonts w:ascii="Arial" w:hAnsi="Arial" w:cs="Arial"/>
          <w:sz w:val="24"/>
          <w:szCs w:val="24"/>
        </w:rPr>
        <w:t xml:space="preserve">, 3 </w:t>
      </w:r>
      <w:proofErr w:type="gramStart"/>
      <w:r w:rsidRPr="00380F59">
        <w:rPr>
          <w:rFonts w:ascii="Arial" w:hAnsi="Arial" w:cs="Arial"/>
          <w:sz w:val="24"/>
          <w:szCs w:val="24"/>
        </w:rPr>
        <w:t>почтовых</w:t>
      </w:r>
      <w:proofErr w:type="gramEnd"/>
      <w:r w:rsidRPr="00380F59">
        <w:rPr>
          <w:rFonts w:ascii="Arial" w:hAnsi="Arial" w:cs="Arial"/>
          <w:sz w:val="24"/>
          <w:szCs w:val="24"/>
        </w:rPr>
        <w:t xml:space="preserve"> отделения, библиотека,  Дом культуры.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Жители обеспечены торговым обслуживанием, функционируют 8 объектов розничной торговли.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В  СОШ  обучается 89  учащихся. На воспитании в  детском  саду «Ромашка» находятся 23 ребенка.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b/>
          <w:bCs/>
          <w:color w:val="000000"/>
          <w:sz w:val="24"/>
          <w:szCs w:val="24"/>
        </w:rPr>
        <w:t xml:space="preserve"> Одно и самых основных направлений это работа по патриотическому воспитанию молодежи: </w:t>
      </w:r>
      <w:r w:rsidRPr="00380F59">
        <w:rPr>
          <w:rFonts w:ascii="Arial" w:hAnsi="Arial" w:cs="Arial"/>
          <w:color w:val="000000"/>
          <w:sz w:val="24"/>
          <w:szCs w:val="24"/>
        </w:rPr>
        <w:t>под патриотическим воспитанием понимается постепенное и неуклонное формирования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  Участие в митингах в честь Дня Победы 9 мая, освобождении хуторов   от немецко-фашистских захватчиков 19 ноября, начала Великой Отечественной войны 22 июня, шествиях «Бессмертного полка».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В поселении осуществляют свою работу территориальная комиссия по профилактике правонарушений, председателям которой является глава поселения. В состав </w:t>
      </w:r>
      <w:r w:rsidRPr="00380F59">
        <w:rPr>
          <w:rFonts w:ascii="Arial" w:hAnsi="Arial" w:cs="Arial"/>
          <w:color w:val="00000A"/>
          <w:sz w:val="24"/>
          <w:szCs w:val="24"/>
        </w:rPr>
        <w:t>территориальной комиссии включены участковые уполномоченные полиции ОМВД,  председатели ТОС.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За 2019 год проведено 12 заседаний, рассмотрено 40 граждан. По результатам рассмотрения граждан было принято 39 решений: </w:t>
      </w:r>
    </w:p>
    <w:p w:rsidR="00380F59" w:rsidRPr="00380F59" w:rsidRDefault="00380F59" w:rsidP="00380F59">
      <w:pPr>
        <w:pStyle w:val="a3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- 1 ходатайство о привлечении к административной ответственности.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На территории Пронинского сельского поселения охрану общественного порядка осуществляет народная дружина Пронинского сельского поселения Серафимовичского района, в отряд народной дружины входят 11 человек, которые имеют личное удостоверение, отличительную символику в виде нарукавной повязки.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Работу по организации досуговой деятельности и сохранению народных традиций в поселении осуществляет коллектив Пронинского сельского дома культуры. Деятельность учреждений культуры неразрывно связана с календарными праздниками, и каждый новый год начинается активной работой по организации досуга населения в период новогодних праздников и каникул.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Сегодня, анализируя итоги ушедшего года,  не скрою, не всё из того, что планировалось, удалось сделать. Однако нельзя отрицать и того, что в 2019 году немало сделано для будущего.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Все, что сделано в поселении - это итог совместной работы! Но еще много нерешенных проблем остается, как по благоустройству  территории, так и  по пополнению доходной части бюджета,  эффективного расходования  средств бюджета.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color w:val="000000"/>
          <w:sz w:val="24"/>
          <w:szCs w:val="24"/>
        </w:rPr>
        <w:t>Благодарю всех руководителей предприятий, организаций, учреждений, глав крестьянских хозяйств, предпринимателей за помощь, за участие и поддержку в проведении большинства мероприятий.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380F59" w:rsidRPr="00380F59" w:rsidRDefault="00380F59" w:rsidP="00380F5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80F59">
        <w:rPr>
          <w:rFonts w:ascii="Arial" w:hAnsi="Arial" w:cs="Arial"/>
          <w:sz w:val="24"/>
          <w:szCs w:val="24"/>
        </w:rPr>
        <w:t>Спасибо за сотрудничеств</w:t>
      </w:r>
      <w:r>
        <w:rPr>
          <w:rFonts w:ascii="Arial" w:hAnsi="Arial" w:cs="Arial"/>
          <w:sz w:val="24"/>
          <w:szCs w:val="24"/>
        </w:rPr>
        <w:t>о!</w:t>
      </w:r>
    </w:p>
    <w:sectPr w:rsidR="00380F59" w:rsidRPr="0038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8"/>
    <w:rsid w:val="00380F59"/>
    <w:rsid w:val="00466AC8"/>
    <w:rsid w:val="0061076D"/>
    <w:rsid w:val="00762346"/>
    <w:rsid w:val="008E69C8"/>
    <w:rsid w:val="00B1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59"/>
    <w:pPr>
      <w:suppressAutoHyphens/>
      <w:spacing w:after="0" w:line="240" w:lineRule="auto"/>
    </w:pPr>
    <w:rPr>
      <w:rFonts w:ascii="Calibri" w:eastAsia="SimSun" w:hAnsi="Calibri" w:cs="font25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59"/>
    <w:pPr>
      <w:suppressAutoHyphens/>
      <w:spacing w:after="0" w:line="240" w:lineRule="auto"/>
    </w:pPr>
    <w:rPr>
      <w:rFonts w:ascii="Calibri" w:eastAsia="SimSun" w:hAnsi="Calibri" w:cs="font25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4</cp:revision>
  <dcterms:created xsi:type="dcterms:W3CDTF">2020-03-12T04:42:00Z</dcterms:created>
  <dcterms:modified xsi:type="dcterms:W3CDTF">2020-03-12T13:19:00Z</dcterms:modified>
</cp:coreProperties>
</file>