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4A" w:rsidRPr="008B554A" w:rsidRDefault="008B554A" w:rsidP="008B554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54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B554A" w:rsidRPr="008B554A" w:rsidRDefault="008B554A" w:rsidP="008B554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54A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 СЕЛЬСКОГО  ПОСЕЛЕНИЯ</w:t>
      </w:r>
    </w:p>
    <w:p w:rsidR="008B554A" w:rsidRPr="008B554A" w:rsidRDefault="008B554A" w:rsidP="008B554A">
      <w:pPr>
        <w:keepNext/>
        <w:spacing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54A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 РАЙОНА</w:t>
      </w:r>
    </w:p>
    <w:p w:rsidR="008B554A" w:rsidRPr="008B554A" w:rsidRDefault="008B554A" w:rsidP="008B554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554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8B554A" w:rsidRPr="008B554A" w:rsidRDefault="008B554A" w:rsidP="008B554A">
      <w:pPr>
        <w:pBdr>
          <w:bottom w:val="single" w:sz="24" w:space="1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554A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8B554A" w:rsidRPr="008B554A" w:rsidRDefault="008B554A" w:rsidP="008B554A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55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ПОСТАНОВЛЕНИЕ</w:t>
      </w:r>
    </w:p>
    <w:p w:rsidR="008B554A" w:rsidRPr="008B554A" w:rsidRDefault="008B554A" w:rsidP="008B554A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D45E65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№ </w:t>
      </w:r>
      <w:r w:rsidR="00E32A2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24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                </w:t>
      </w:r>
      <w:r w:rsid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10</w:t>
      </w:r>
      <w:r w:rsidR="00E32A2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марта 2022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г.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center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outlineLvl w:val="0"/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 xml:space="preserve">О назначении и проведении </w:t>
      </w:r>
      <w:proofErr w:type="gramStart"/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публичных</w:t>
      </w:r>
      <w:proofErr w:type="gramEnd"/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 xml:space="preserve"> </w:t>
      </w: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outlineLvl w:val="0"/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слушаний по проекту решения Пронинского</w:t>
      </w: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outlineLvl w:val="0"/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сельского Совета  «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Об исполнении бюджета</w:t>
      </w:r>
    </w:p>
    <w:p w:rsid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Пронинс</w:t>
      </w:r>
      <w:r w:rsidR="00E32A2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кого сельского поселения за 2021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год</w:t>
      </w:r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»</w:t>
      </w:r>
    </w:p>
    <w:p w:rsidR="00E34CC6" w:rsidRPr="008B554A" w:rsidRDefault="00E34CC6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</w:t>
      </w:r>
      <w:r w:rsidRPr="008B554A">
        <w:rPr>
          <w:rFonts w:ascii="Arial" w:eastAsia="Times New Roman" w:hAnsi="Arial" w:cs="Arial"/>
          <w:sz w:val="24"/>
          <w:szCs w:val="24"/>
          <w:lang w:bidi="en-US"/>
        </w:rPr>
        <w:t>В соответствии с Бюджетным Кодексом Российской Федерации, Уставом Пронинского сельского поселения Серафимовичского муниципального района</w:t>
      </w:r>
      <w:proofErr w:type="gramStart"/>
      <w:r w:rsidRPr="008B554A">
        <w:rPr>
          <w:rFonts w:ascii="Arial" w:eastAsia="Times New Roman" w:hAnsi="Arial" w:cs="Arial"/>
          <w:sz w:val="24"/>
          <w:szCs w:val="24"/>
          <w:lang w:bidi="en-US"/>
        </w:rPr>
        <w:t xml:space="preserve"> ,</w:t>
      </w:r>
      <w:proofErr w:type="gramEnd"/>
      <w:r w:rsidRPr="008B554A">
        <w:rPr>
          <w:rFonts w:ascii="Arial" w:eastAsia="Times New Roman" w:hAnsi="Arial" w:cs="Arial"/>
          <w:sz w:val="24"/>
          <w:szCs w:val="24"/>
          <w:lang w:bidi="en-US"/>
        </w:rPr>
        <w:t xml:space="preserve"> Положением  «Об утверждении Положения о бюджетном процессе в  </w:t>
      </w:r>
      <w:proofErr w:type="spellStart"/>
      <w:r w:rsidRPr="008B554A">
        <w:rPr>
          <w:rFonts w:ascii="Arial" w:eastAsia="Times New Roman" w:hAnsi="Arial" w:cs="Arial"/>
          <w:sz w:val="24"/>
          <w:szCs w:val="24"/>
          <w:lang w:bidi="en-US"/>
        </w:rPr>
        <w:t>Пронинском</w:t>
      </w:r>
      <w:proofErr w:type="spellEnd"/>
      <w:r w:rsidRPr="008B554A">
        <w:rPr>
          <w:rFonts w:ascii="Arial" w:eastAsia="Times New Roman" w:hAnsi="Arial" w:cs="Arial"/>
          <w:sz w:val="24"/>
          <w:szCs w:val="24"/>
          <w:lang w:bidi="en-US"/>
        </w:rPr>
        <w:t xml:space="preserve"> сельском поселении» утвержденным решением Пронинск</w:t>
      </w:r>
      <w:r w:rsidR="00E32A2C">
        <w:rPr>
          <w:rFonts w:ascii="Arial" w:eastAsia="Times New Roman" w:hAnsi="Arial" w:cs="Arial"/>
          <w:sz w:val="24"/>
          <w:szCs w:val="24"/>
          <w:lang w:bidi="en-US"/>
        </w:rPr>
        <w:t>ого сельского Совета № 25   от</w:t>
      </w:r>
      <w:r w:rsidRPr="008B554A">
        <w:rPr>
          <w:rFonts w:ascii="Arial" w:eastAsia="Times New Roman" w:hAnsi="Arial" w:cs="Arial"/>
          <w:sz w:val="24"/>
          <w:szCs w:val="24"/>
          <w:lang w:bidi="en-US"/>
        </w:rPr>
        <w:t xml:space="preserve">  11 ноября 2015г.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, администрация Пронинского  сельского поселения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ПОСТАНОВЛЯЕТ: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outlineLvl w:val="0"/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1. Для обсуждения проекта Решения Пронинского сельского Совета </w:t>
      </w:r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>«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Об исполнении бюджета Пронинс</w:t>
      </w:r>
      <w:r w:rsidR="00E32A2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кого сельского поселения за 2021</w:t>
      </w:r>
      <w:r w:rsidR="00E34CC6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год</w:t>
      </w:r>
      <w:r w:rsidRPr="008B554A">
        <w:rPr>
          <w:rFonts w:ascii="Arial" w:eastAsia="Arial" w:hAnsi="Arial" w:cs="Arial"/>
          <w:bCs/>
          <w:kern w:val="1"/>
          <w:sz w:val="24"/>
          <w:szCs w:val="24"/>
          <w:lang w:eastAsia="ru-RU" w:bidi="ru-RU"/>
        </w:rPr>
        <w:t xml:space="preserve">» 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с участием жителей, назначить проведение публ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ичных слушаний на 26</w:t>
      </w:r>
      <w:r w:rsidR="00E32A2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марта 2022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года.  Публичные слушания провести в 16.00 часов в здании  Пронинского культурно-досугового центра  по адресу:  хутор Пронин, улица Гвардейская, 15, Серафимовичского района Волгоградской области.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 Настоящее Постановление подлежит одновременному обнародованию с проектом Решения «Об исполнении бюджета Пронинс</w:t>
      </w:r>
      <w:r w:rsidR="00E32A2C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кого сельского поселения за 2021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год» и вступает в силу со дня его официального обнародования.</w:t>
      </w:r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ar-SA"/>
        </w:rPr>
        <w:t>Глава Пронинского</w:t>
      </w:r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сельского   поселения:                                                         </w:t>
      </w:r>
      <w:proofErr w:type="spellStart"/>
      <w:r w:rsidRPr="008B554A">
        <w:rPr>
          <w:rFonts w:ascii="Arial" w:eastAsia="Arial" w:hAnsi="Arial" w:cs="Arial"/>
          <w:kern w:val="1"/>
          <w:sz w:val="24"/>
          <w:szCs w:val="24"/>
          <w:lang w:eastAsia="ar-SA"/>
        </w:rPr>
        <w:t>Ю.В.Ёлкин</w:t>
      </w:r>
      <w:proofErr w:type="spellEnd"/>
    </w:p>
    <w:p w:rsidR="008B554A" w:rsidRPr="008B554A" w:rsidRDefault="008B554A" w:rsidP="008B554A">
      <w:pPr>
        <w:suppressAutoHyphens/>
        <w:autoSpaceDE w:val="0"/>
        <w:spacing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outlineLvl w:val="0"/>
        <w:rPr>
          <w:rFonts w:ascii="Arial" w:eastAsia="Arial" w:hAnsi="Arial" w:cs="Arial"/>
          <w:spacing w:val="-18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spacing w:val="-18"/>
          <w:kern w:val="1"/>
          <w:sz w:val="24"/>
          <w:szCs w:val="24"/>
          <w:lang w:eastAsia="ru-RU" w:bidi="ru-RU"/>
        </w:rPr>
        <w:t xml:space="preserve">     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jc w:val="right"/>
        <w:outlineLvl w:val="0"/>
        <w:rPr>
          <w:rFonts w:ascii="Arial" w:eastAsia="Arial" w:hAnsi="Arial" w:cs="Arial"/>
          <w:spacing w:val="-18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spacing w:val="-18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Приложение  1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righ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к постановлению администрации                                                                                    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right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Пронинского  сельского поселения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jc w:val="right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</w:t>
      </w:r>
      <w:r w:rsidR="00E32A2C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№ 24  от 10.03.2022</w:t>
      </w:r>
      <w:r w:rsidR="00622981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г.                                                                             </w:t>
      </w:r>
      <w:r w:rsidRPr="008B554A">
        <w:rPr>
          <w:rFonts w:ascii="Arial" w:eastAsia="Arial" w:hAnsi="Arial" w:cs="Arial"/>
          <w:kern w:val="1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                    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                                        </w:t>
      </w:r>
      <w:r w:rsidRPr="008B554A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 xml:space="preserve">                                                              </w:t>
      </w: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>ПОРЯДОК</w:t>
      </w:r>
    </w:p>
    <w:p w:rsidR="008B554A" w:rsidRPr="008B554A" w:rsidRDefault="008B554A" w:rsidP="008B554A">
      <w:pPr>
        <w:keepNext/>
        <w:widowControl w:val="0"/>
        <w:suppressAutoHyphens/>
        <w:autoSpaceDE w:val="0"/>
        <w:spacing w:line="240" w:lineRule="auto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>учета предложений по проекту решения «</w:t>
      </w:r>
      <w:r w:rsidRPr="008B554A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>Об исполнении бюджета Пронинск</w:t>
      </w:r>
      <w:r w:rsidR="00E32A2C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>ого  сельского поселения за 2021</w:t>
      </w:r>
      <w:r w:rsidR="00622981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 xml:space="preserve"> </w:t>
      </w:r>
      <w:r w:rsidRPr="008B554A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>год</w:t>
      </w:r>
      <w:r w:rsidRPr="008B554A">
        <w:rPr>
          <w:rFonts w:ascii="Arial" w:eastAsia="Arial" w:hAnsi="Arial" w:cs="Arial"/>
          <w:b/>
          <w:bCs/>
          <w:kern w:val="1"/>
          <w:sz w:val="24"/>
          <w:szCs w:val="24"/>
          <w:lang w:eastAsia="ru-RU" w:bidi="ru-RU"/>
        </w:rPr>
        <w:t>»,  участия граждан в его обсуждении и проведения по нему публичных слушаний.</w:t>
      </w:r>
    </w:p>
    <w:p w:rsidR="00E32A2C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1. Настоящий Порядок  направлен на реализацию прав граждан, проживающих  на  территории Пронинского сельского поселения, на  осуществление  местного самоуправления путём участия в обсуждении проекта решения «Об исполнении бюджета Пронинского сельского посел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ения за 2021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год»   (далее  –  проект  Решения).                                            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vertAlign w:val="superscript"/>
          <w:lang w:eastAsia="ru-RU" w:bidi="ru-RU"/>
        </w:rPr>
        <w:tab/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3. Предложения по проекту Решения направляются в письменном виде главе Пронинского сельского поселения  по адресу: «хутор Пронин, улица  Гвардейская, 22, Серафимовичского района Волгоградской области, администрация поселения» в течение 7 дней со дня опубликования (обнародования) проекта Решения.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4. Для обсуждения проекта Решения проводятся публичные слушания.</w:t>
      </w:r>
    </w:p>
    <w:p w:rsidR="008B554A" w:rsidRPr="00E32A2C" w:rsidRDefault="00E32A2C" w:rsidP="00E32A2C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5. Организацию    и     проведение   публичных   слушаний   осуществляет    глава Пронинского  сельского поселения.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vertAlign w:val="superscript"/>
          <w:lang w:eastAsia="ru-RU" w:bidi="ru-RU"/>
        </w:rPr>
        <w:t xml:space="preserve"> 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6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. Публичные слушания по проекту Решения назначаются постановлением администрации Пронинского сельского поселения и проводятся  не ранее чем через 5 дней после официального обнародования  указанного  Постановления.  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ab/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7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 В публичных слушаниях вправе принять участие каждый житель Пронинского сельского поселения.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ind w:right="-99"/>
        <w:rPr>
          <w:rFonts w:ascii="Arial" w:eastAsia="Arial" w:hAnsi="Arial" w:cs="Arial"/>
          <w:kern w:val="1"/>
          <w:sz w:val="24"/>
          <w:szCs w:val="24"/>
          <w:vertAlign w:val="superscript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 8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. На публичных слушаниях по проекту Решения выступает с докладом  и председательствует глава Пронинского сельского поселения (далее - председательствующий).                       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vertAlign w:val="superscript"/>
          <w:lang w:eastAsia="ru-RU" w:bidi="ru-RU"/>
        </w:rPr>
        <w:t xml:space="preserve">                             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 9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10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. Участникам публичных слушаний обеспечивается возможность высказать свое мнение по проекту Решения. 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Всем желающим выступить предоставляется слово с разрешения председательствующего.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</w:t>
      </w:r>
      <w:r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lastRenderedPageBreak/>
        <w:t>заносятся в протокол публичных слушаний, письменные замечания и предложения приобщаются к протоколу.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11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. По итогам публичных слушаний большинством голосов от числа присутствующих принимается заключение. 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12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 Заключение по результатам публичных слушаний подписывается председательствующим и  подлежит официальному обнародованию.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13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1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4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 Указанные замечания и предложения рассматриваются на заседании Пронинского сельского Совета.</w:t>
      </w:r>
    </w:p>
    <w:p w:rsidR="008B554A" w:rsidRPr="008B554A" w:rsidRDefault="00E32A2C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   </w:t>
      </w:r>
      <w:bookmarkStart w:id="0" w:name="_GoBack"/>
      <w:bookmarkEnd w:id="0"/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После завершения рассмотрения предложений граждан и заключения публичных     слушаний  </w:t>
      </w:r>
      <w:proofErr w:type="spellStart"/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Пронинский</w:t>
      </w:r>
      <w:proofErr w:type="spellEnd"/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сельский  Совет  принимает </w:t>
      </w:r>
      <w:r w:rsidR="008B554A" w:rsidRPr="008B554A">
        <w:rPr>
          <w:rFonts w:ascii="Arial" w:eastAsia="Arial" w:hAnsi="Arial" w:cs="Arial"/>
          <w:kern w:val="1"/>
          <w:sz w:val="24"/>
          <w:szCs w:val="24"/>
          <w:vertAlign w:val="superscript"/>
          <w:lang w:eastAsia="ru-RU" w:bidi="ru-RU"/>
        </w:rPr>
        <w:t xml:space="preserve"> 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>Решение «Об исполнении бюджета Пронинс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кого сельского поселения за 2021</w:t>
      </w:r>
      <w:r w:rsidR="008B554A" w:rsidRPr="008B554A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год».</w:t>
      </w: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suppressAutoHyphens/>
        <w:autoSpaceDE w:val="0"/>
        <w:spacing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bidi="en-US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widowControl w:val="0"/>
        <w:autoSpaceDE w:val="0"/>
        <w:autoSpaceDN w:val="0"/>
        <w:spacing w:line="240" w:lineRule="auto"/>
        <w:ind w:left="5580"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54A" w:rsidRPr="008B554A" w:rsidRDefault="008B554A" w:rsidP="008B554A">
      <w:pPr>
        <w:spacing w:line="240" w:lineRule="auto"/>
        <w:ind w:firstLine="360"/>
        <w:jc w:val="left"/>
        <w:rPr>
          <w:rFonts w:ascii="Arial" w:eastAsia="Times New Roman" w:hAnsi="Arial" w:cs="Arial"/>
          <w:sz w:val="24"/>
          <w:szCs w:val="24"/>
          <w:lang w:bidi="en-US"/>
        </w:rPr>
      </w:pPr>
    </w:p>
    <w:p w:rsidR="008B554A" w:rsidRPr="008B554A" w:rsidRDefault="008B554A" w:rsidP="008B554A">
      <w:pPr>
        <w:spacing w:line="240" w:lineRule="auto"/>
        <w:ind w:firstLine="360"/>
        <w:jc w:val="left"/>
        <w:rPr>
          <w:rFonts w:ascii="Arial" w:eastAsia="Times New Roman" w:hAnsi="Arial" w:cs="Arial"/>
          <w:sz w:val="24"/>
          <w:szCs w:val="24"/>
          <w:lang w:bidi="en-US"/>
        </w:rPr>
      </w:pPr>
    </w:p>
    <w:p w:rsidR="001051CE" w:rsidRDefault="001051CE"/>
    <w:sectPr w:rsidR="0010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0"/>
    <w:rsid w:val="001051CE"/>
    <w:rsid w:val="00622981"/>
    <w:rsid w:val="006E6940"/>
    <w:rsid w:val="007A72FD"/>
    <w:rsid w:val="00805995"/>
    <w:rsid w:val="00810821"/>
    <w:rsid w:val="008B554A"/>
    <w:rsid w:val="00D45E65"/>
    <w:rsid w:val="00E32A2C"/>
    <w:rsid w:val="00E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A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4A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A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4A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cp:lastPrinted>2021-03-12T09:27:00Z</cp:lastPrinted>
  <dcterms:created xsi:type="dcterms:W3CDTF">2021-03-12T07:43:00Z</dcterms:created>
  <dcterms:modified xsi:type="dcterms:W3CDTF">2022-03-20T10:04:00Z</dcterms:modified>
</cp:coreProperties>
</file>